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A7" w:rsidRDefault="001A044A">
      <w:pPr>
        <w:pageBreakBefore/>
        <w:widowControl/>
        <w:adjustRightInd w:val="0"/>
        <w:spacing w:before="100" w:beforeAutospacing="1" w:after="100" w:afterAutospacing="1"/>
        <w:contextualSpacing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附件1</w:t>
      </w:r>
    </w:p>
    <w:p w:rsidR="00BC05A7" w:rsidRDefault="001A044A">
      <w:pPr>
        <w:widowControl/>
        <w:adjustRightInd w:val="0"/>
        <w:spacing w:before="100" w:beforeAutospacing="1"/>
        <w:contextualSpacing/>
        <w:jc w:val="left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宋体" w:hAnsi="宋体"/>
          <w:color w:val="000000"/>
          <w:kern w:val="0"/>
          <w:sz w:val="30"/>
          <w:szCs w:val="30"/>
        </w:rPr>
        <w:t> 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      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征集工作规范与要求</w:t>
      </w:r>
    </w:p>
    <w:p w:rsidR="00BC05A7" w:rsidRDefault="00BC05A7">
      <w:pPr>
        <w:widowControl/>
        <w:adjustRightInd w:val="0"/>
        <w:spacing w:before="100" w:beforeAutospacing="1" w:after="100" w:afterAutospacing="1"/>
        <w:ind w:firstLineChars="200" w:firstLine="602"/>
        <w:contextualSpacing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2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kern w:val="0"/>
          <w:sz w:val="30"/>
          <w:szCs w:val="30"/>
        </w:rPr>
        <w:t>一、征集的人员范围：</w:t>
      </w:r>
      <w:r>
        <w:rPr>
          <w:sz w:val="27"/>
          <w:szCs w:val="27"/>
        </w:rPr>
        <w:t>所有原兰医教职员工。尤其是原</w:t>
      </w:r>
      <w:r>
        <w:rPr>
          <w:rFonts w:hint="eastAsia"/>
          <w:sz w:val="27"/>
          <w:szCs w:val="27"/>
        </w:rPr>
        <w:t>兰医及附属一、二院的</w:t>
      </w:r>
      <w:r>
        <w:rPr>
          <w:sz w:val="27"/>
          <w:szCs w:val="27"/>
        </w:rPr>
        <w:t>历任领导、老专家、教授及知名校友，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原萃英门时期的兰医及附属一、二院的老专家，兰医并入兰大前</w:t>
      </w:r>
      <w:r>
        <w:rPr>
          <w:sz w:val="27"/>
          <w:szCs w:val="27"/>
        </w:rPr>
        <w:t>原兰医附属一、二院教学编制的老专家</w:t>
      </w:r>
      <w:r>
        <w:rPr>
          <w:rFonts w:hint="eastAsia"/>
          <w:sz w:val="27"/>
          <w:szCs w:val="27"/>
        </w:rPr>
        <w:t>。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2"/>
        <w:contextualSpacing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二、</w:t>
      </w:r>
      <w:r>
        <w:rPr>
          <w:rFonts w:ascii="宋体" w:hAnsi="宋体"/>
          <w:b/>
          <w:color w:val="000000"/>
          <w:kern w:val="0"/>
          <w:sz w:val="30"/>
          <w:szCs w:val="30"/>
        </w:rPr>
        <w:t>征集的资料范围：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宋体" w:hAnsi="宋体"/>
          <w:color w:val="000000"/>
          <w:kern w:val="0"/>
          <w:sz w:val="30"/>
          <w:szCs w:val="30"/>
        </w:rPr>
        <w:t>照片：工作照、生活照，生活照</w:t>
      </w:r>
      <w:r>
        <w:rPr>
          <w:rFonts w:ascii="宋体" w:hAnsi="宋体" w:hint="eastAsia"/>
          <w:color w:val="000000"/>
          <w:kern w:val="0"/>
          <w:sz w:val="30"/>
          <w:szCs w:val="30"/>
        </w:rPr>
        <w:t>须</w:t>
      </w:r>
      <w:r>
        <w:rPr>
          <w:rFonts w:ascii="宋体" w:hAnsi="宋体"/>
          <w:color w:val="000000"/>
          <w:kern w:val="0"/>
          <w:sz w:val="30"/>
          <w:szCs w:val="30"/>
        </w:rPr>
        <w:t>能反映与兰大或原兰医风貌有关的照片。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宋体" w:hAnsi="宋体"/>
          <w:color w:val="000000"/>
          <w:kern w:val="0"/>
          <w:sz w:val="30"/>
          <w:szCs w:val="30"/>
        </w:rPr>
        <w:t>资料：手稿、教案、教材、工作笔记、荣誉证书、毕业证书等等，记录反映兰大或原兰医工作生活的文字材料。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宋体" w:hAnsi="宋体"/>
          <w:color w:val="000000"/>
          <w:kern w:val="0"/>
          <w:sz w:val="30"/>
          <w:szCs w:val="30"/>
        </w:rPr>
        <w:t>采访视频：</w:t>
      </w:r>
      <w:r>
        <w:rPr>
          <w:rFonts w:ascii="宋体" w:hAnsi="宋体" w:hint="eastAsia"/>
          <w:color w:val="000000"/>
          <w:kern w:val="0"/>
          <w:sz w:val="30"/>
          <w:szCs w:val="30"/>
        </w:rPr>
        <w:t>同</w:t>
      </w:r>
      <w:r>
        <w:rPr>
          <w:rFonts w:ascii="宋体" w:hAnsi="宋体"/>
          <w:color w:val="000000"/>
          <w:kern w:val="0"/>
          <w:sz w:val="30"/>
          <w:szCs w:val="30"/>
        </w:rPr>
        <w:t>意接受采访的老师，与档案馆联系，可</w:t>
      </w:r>
      <w:r>
        <w:rPr>
          <w:rFonts w:ascii="宋体" w:hAnsi="宋体" w:hint="eastAsia"/>
          <w:color w:val="000000"/>
          <w:kern w:val="0"/>
          <w:sz w:val="30"/>
          <w:szCs w:val="30"/>
        </w:rPr>
        <w:t>来馆或</w:t>
      </w:r>
      <w:r>
        <w:rPr>
          <w:rFonts w:ascii="宋体" w:hAnsi="宋体"/>
          <w:color w:val="000000"/>
          <w:kern w:val="0"/>
          <w:sz w:val="30"/>
          <w:szCs w:val="30"/>
        </w:rPr>
        <w:t>上门</w:t>
      </w:r>
      <w:r>
        <w:rPr>
          <w:rFonts w:ascii="宋体" w:hAnsi="宋体" w:hint="eastAsia"/>
          <w:color w:val="000000"/>
          <w:kern w:val="0"/>
          <w:sz w:val="30"/>
          <w:szCs w:val="30"/>
        </w:rPr>
        <w:t>接受</w:t>
      </w:r>
      <w:r>
        <w:rPr>
          <w:rFonts w:ascii="宋体" w:hAnsi="宋体"/>
          <w:color w:val="000000"/>
          <w:kern w:val="0"/>
          <w:sz w:val="30"/>
          <w:szCs w:val="30"/>
        </w:rPr>
        <w:t>采访。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2"/>
        <w:contextualSpacing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三、</w:t>
      </w:r>
      <w:r>
        <w:rPr>
          <w:rFonts w:ascii="宋体" w:hAnsi="宋体"/>
          <w:b/>
          <w:color w:val="000000"/>
          <w:kern w:val="0"/>
          <w:sz w:val="30"/>
          <w:szCs w:val="30"/>
        </w:rPr>
        <w:t>征集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资料的</w:t>
      </w:r>
      <w:r>
        <w:rPr>
          <w:rFonts w:ascii="宋体" w:hAnsi="宋体"/>
          <w:b/>
          <w:color w:val="000000"/>
          <w:kern w:val="0"/>
          <w:sz w:val="30"/>
          <w:szCs w:val="30"/>
        </w:rPr>
        <w:t>要求及说明：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宋体" w:hAnsi="宋体"/>
          <w:color w:val="000000"/>
          <w:kern w:val="0"/>
          <w:sz w:val="30"/>
          <w:szCs w:val="30"/>
        </w:rPr>
        <w:t>捐赠的文</w:t>
      </w:r>
      <w:r>
        <w:rPr>
          <w:rFonts w:ascii="宋体" w:hAnsi="宋体" w:hint="eastAsia"/>
          <w:color w:val="000000"/>
          <w:kern w:val="0"/>
          <w:sz w:val="30"/>
          <w:szCs w:val="30"/>
        </w:rPr>
        <w:t>字</w:t>
      </w:r>
      <w:r>
        <w:rPr>
          <w:rFonts w:ascii="宋体" w:hAnsi="宋体"/>
          <w:color w:val="000000"/>
          <w:kern w:val="0"/>
          <w:sz w:val="30"/>
          <w:szCs w:val="30"/>
        </w:rPr>
        <w:t>材料及照片有条件的可以列出捐赠清单，清单电脑打印、手写均可，没有条件打印的，可以到档案馆打印，照片需要标明事件、人物姓名、时间、地点。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宋体" w:hAnsi="宋体"/>
          <w:color w:val="000000"/>
          <w:kern w:val="0"/>
          <w:sz w:val="30"/>
          <w:szCs w:val="30"/>
        </w:rPr>
        <w:t>文字材料</w:t>
      </w:r>
      <w:r>
        <w:rPr>
          <w:rFonts w:ascii="宋体" w:hAnsi="宋体" w:hint="eastAsia"/>
          <w:color w:val="000000"/>
          <w:kern w:val="0"/>
          <w:sz w:val="30"/>
          <w:szCs w:val="30"/>
        </w:rPr>
        <w:t>及</w:t>
      </w:r>
      <w:r>
        <w:rPr>
          <w:rFonts w:ascii="宋体" w:hAnsi="宋体"/>
          <w:color w:val="000000"/>
          <w:kern w:val="0"/>
          <w:sz w:val="30"/>
          <w:szCs w:val="30"/>
        </w:rPr>
        <w:t>照片</w:t>
      </w:r>
      <w:r>
        <w:rPr>
          <w:rFonts w:ascii="宋体" w:hAnsi="宋体" w:hint="eastAsia"/>
          <w:color w:val="000000"/>
          <w:kern w:val="0"/>
          <w:sz w:val="30"/>
          <w:szCs w:val="30"/>
        </w:rPr>
        <w:t>，</w:t>
      </w:r>
      <w:r>
        <w:rPr>
          <w:rFonts w:ascii="宋体" w:hAnsi="宋体"/>
          <w:color w:val="000000"/>
          <w:kern w:val="0"/>
          <w:sz w:val="30"/>
          <w:szCs w:val="30"/>
        </w:rPr>
        <w:t>家属需要保留原件的，可以捐赠扫描件，档案馆扫描后可以退还原件。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宋体" w:hAnsi="宋体"/>
          <w:color w:val="000000"/>
          <w:kern w:val="0"/>
          <w:sz w:val="30"/>
          <w:szCs w:val="30"/>
        </w:rPr>
        <w:t>捐赠者在外地的可以邮寄，邮寄费到付，市内行动不便的同志，档案馆可以派人去家里征集或扫描。</w:t>
      </w:r>
    </w:p>
    <w:p w:rsidR="00BC05A7" w:rsidRDefault="001A044A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4. </w:t>
      </w:r>
      <w:r>
        <w:rPr>
          <w:rFonts w:ascii="宋体" w:hAnsi="宋体"/>
          <w:color w:val="000000"/>
          <w:kern w:val="0"/>
          <w:sz w:val="30"/>
          <w:szCs w:val="30"/>
        </w:rPr>
        <w:t>档案馆对捐赠物品按照个人专题进行整理编目，为捐赠者颁发捐赠证书和捐赠清单。</w:t>
      </w:r>
    </w:p>
    <w:p w:rsidR="001A044A" w:rsidRDefault="001A044A" w:rsidP="00390B8B">
      <w:pPr>
        <w:widowControl/>
        <w:adjustRightInd w:val="0"/>
        <w:spacing w:before="100" w:beforeAutospacing="1" w:after="100" w:afterAutospacing="1" w:line="520" w:lineRule="exact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5. </w:t>
      </w:r>
      <w:r>
        <w:rPr>
          <w:rFonts w:ascii="宋体" w:hAnsi="宋体"/>
          <w:color w:val="000000"/>
          <w:kern w:val="0"/>
          <w:sz w:val="30"/>
          <w:szCs w:val="30"/>
        </w:rPr>
        <w:t>捐赠者可以随时参观并监督，捐赠者的后代（携带身份证件）可查阅捐赠档案。</w:t>
      </w:r>
    </w:p>
    <w:sectPr w:rsidR="001A044A" w:rsidSect="00BC05A7">
      <w:footerReference w:type="even" r:id="rId6"/>
      <w:footerReference w:type="default" r:id="rId7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0D" w:rsidRDefault="00A7230D">
      <w:r>
        <w:separator/>
      </w:r>
    </w:p>
  </w:endnote>
  <w:endnote w:type="continuationSeparator" w:id="1">
    <w:p w:rsidR="00A7230D" w:rsidRDefault="00A7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7" w:rsidRDefault="00BC05A7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1A044A">
      <w:rPr>
        <w:rStyle w:val="a4"/>
      </w:rPr>
      <w:instrText xml:space="preserve">PAGE  </w:instrText>
    </w:r>
    <w:r>
      <w:fldChar w:fldCharType="end"/>
    </w:r>
  </w:p>
  <w:p w:rsidR="00BC05A7" w:rsidRDefault="00BC05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7" w:rsidRDefault="00BC05A7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1A044A">
      <w:rPr>
        <w:rStyle w:val="a4"/>
      </w:rPr>
      <w:instrText xml:space="preserve">PAGE  </w:instrText>
    </w:r>
    <w:r>
      <w:fldChar w:fldCharType="separate"/>
    </w:r>
    <w:r w:rsidR="00390B8B">
      <w:rPr>
        <w:rStyle w:val="a4"/>
        <w:noProof/>
      </w:rPr>
      <w:t>1</w:t>
    </w:r>
    <w:r>
      <w:fldChar w:fldCharType="end"/>
    </w:r>
  </w:p>
  <w:p w:rsidR="00BC05A7" w:rsidRDefault="00BC05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0D" w:rsidRDefault="00A7230D">
      <w:r>
        <w:separator/>
      </w:r>
    </w:p>
  </w:footnote>
  <w:footnote w:type="continuationSeparator" w:id="1">
    <w:p w:rsidR="00A7230D" w:rsidRDefault="00A72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AE5"/>
    <w:rsid w:val="00004E3B"/>
    <w:rsid w:val="00031451"/>
    <w:rsid w:val="00031717"/>
    <w:rsid w:val="00076B98"/>
    <w:rsid w:val="00092F7A"/>
    <w:rsid w:val="000A1864"/>
    <w:rsid w:val="000C29B8"/>
    <w:rsid w:val="000D269A"/>
    <w:rsid w:val="00100950"/>
    <w:rsid w:val="001073EA"/>
    <w:rsid w:val="00115BAC"/>
    <w:rsid w:val="00115BF2"/>
    <w:rsid w:val="00136733"/>
    <w:rsid w:val="00146CDA"/>
    <w:rsid w:val="00163C6B"/>
    <w:rsid w:val="00174D9C"/>
    <w:rsid w:val="00197279"/>
    <w:rsid w:val="001A044A"/>
    <w:rsid w:val="001A4B6D"/>
    <w:rsid w:val="001D202F"/>
    <w:rsid w:val="001D6395"/>
    <w:rsid w:val="001E2EFE"/>
    <w:rsid w:val="001E4EFC"/>
    <w:rsid w:val="001F5B59"/>
    <w:rsid w:val="00226486"/>
    <w:rsid w:val="00240311"/>
    <w:rsid w:val="0029149A"/>
    <w:rsid w:val="002A57AC"/>
    <w:rsid w:val="002A69BB"/>
    <w:rsid w:val="002A7BEA"/>
    <w:rsid w:val="002B3023"/>
    <w:rsid w:val="002C2705"/>
    <w:rsid w:val="002C41E2"/>
    <w:rsid w:val="002F24A4"/>
    <w:rsid w:val="002F5B93"/>
    <w:rsid w:val="003002AD"/>
    <w:rsid w:val="00332790"/>
    <w:rsid w:val="00343516"/>
    <w:rsid w:val="00375873"/>
    <w:rsid w:val="00390B8B"/>
    <w:rsid w:val="003A1AD5"/>
    <w:rsid w:val="003A59DE"/>
    <w:rsid w:val="003B0E37"/>
    <w:rsid w:val="00402D79"/>
    <w:rsid w:val="00421E81"/>
    <w:rsid w:val="004223E6"/>
    <w:rsid w:val="00431476"/>
    <w:rsid w:val="004535F9"/>
    <w:rsid w:val="00464F7E"/>
    <w:rsid w:val="00471880"/>
    <w:rsid w:val="0049698F"/>
    <w:rsid w:val="004A2CBF"/>
    <w:rsid w:val="004B33EB"/>
    <w:rsid w:val="004B595B"/>
    <w:rsid w:val="004C4289"/>
    <w:rsid w:val="004D2CA2"/>
    <w:rsid w:val="00500BF4"/>
    <w:rsid w:val="0053050D"/>
    <w:rsid w:val="005409BD"/>
    <w:rsid w:val="005421CC"/>
    <w:rsid w:val="00555AE5"/>
    <w:rsid w:val="00557DC8"/>
    <w:rsid w:val="00595D12"/>
    <w:rsid w:val="005A0D8B"/>
    <w:rsid w:val="005A1873"/>
    <w:rsid w:val="005A4B66"/>
    <w:rsid w:val="005B0193"/>
    <w:rsid w:val="005B1489"/>
    <w:rsid w:val="0060210F"/>
    <w:rsid w:val="00607A37"/>
    <w:rsid w:val="00626EAC"/>
    <w:rsid w:val="006330D6"/>
    <w:rsid w:val="00657C45"/>
    <w:rsid w:val="00667A5E"/>
    <w:rsid w:val="00672D11"/>
    <w:rsid w:val="00683B7E"/>
    <w:rsid w:val="006A7548"/>
    <w:rsid w:val="006C637C"/>
    <w:rsid w:val="006E3335"/>
    <w:rsid w:val="006F4549"/>
    <w:rsid w:val="00704DB6"/>
    <w:rsid w:val="00742E7E"/>
    <w:rsid w:val="00753CBC"/>
    <w:rsid w:val="0077440A"/>
    <w:rsid w:val="00780B8A"/>
    <w:rsid w:val="007C3599"/>
    <w:rsid w:val="007D3B68"/>
    <w:rsid w:val="00837C42"/>
    <w:rsid w:val="00854755"/>
    <w:rsid w:val="00861571"/>
    <w:rsid w:val="008960BD"/>
    <w:rsid w:val="008A0BBC"/>
    <w:rsid w:val="008A1A3B"/>
    <w:rsid w:val="008C0582"/>
    <w:rsid w:val="00902369"/>
    <w:rsid w:val="00922DF4"/>
    <w:rsid w:val="0093419A"/>
    <w:rsid w:val="00960247"/>
    <w:rsid w:val="009739E8"/>
    <w:rsid w:val="00993C48"/>
    <w:rsid w:val="009966F1"/>
    <w:rsid w:val="00A13E1F"/>
    <w:rsid w:val="00A26D92"/>
    <w:rsid w:val="00A703CD"/>
    <w:rsid w:val="00A7230D"/>
    <w:rsid w:val="00A84EA6"/>
    <w:rsid w:val="00A92F2E"/>
    <w:rsid w:val="00AD4A29"/>
    <w:rsid w:val="00B11446"/>
    <w:rsid w:val="00B21C41"/>
    <w:rsid w:val="00B22184"/>
    <w:rsid w:val="00B31D33"/>
    <w:rsid w:val="00B4532B"/>
    <w:rsid w:val="00B804B5"/>
    <w:rsid w:val="00B91D59"/>
    <w:rsid w:val="00B943E0"/>
    <w:rsid w:val="00BA1A64"/>
    <w:rsid w:val="00BC04A6"/>
    <w:rsid w:val="00BC05A7"/>
    <w:rsid w:val="00BC354E"/>
    <w:rsid w:val="00BC4123"/>
    <w:rsid w:val="00BF1F05"/>
    <w:rsid w:val="00BF44C3"/>
    <w:rsid w:val="00C04530"/>
    <w:rsid w:val="00C14899"/>
    <w:rsid w:val="00C1567A"/>
    <w:rsid w:val="00C167FB"/>
    <w:rsid w:val="00C23510"/>
    <w:rsid w:val="00C51840"/>
    <w:rsid w:val="00C67DE3"/>
    <w:rsid w:val="00C73066"/>
    <w:rsid w:val="00C83162"/>
    <w:rsid w:val="00CD2A5F"/>
    <w:rsid w:val="00CE6CA3"/>
    <w:rsid w:val="00D14086"/>
    <w:rsid w:val="00D25342"/>
    <w:rsid w:val="00D34145"/>
    <w:rsid w:val="00D34F0E"/>
    <w:rsid w:val="00D53B39"/>
    <w:rsid w:val="00D55F10"/>
    <w:rsid w:val="00D753D8"/>
    <w:rsid w:val="00D94E6C"/>
    <w:rsid w:val="00D95F09"/>
    <w:rsid w:val="00DA0FC3"/>
    <w:rsid w:val="00DE094C"/>
    <w:rsid w:val="00DF2811"/>
    <w:rsid w:val="00DF7370"/>
    <w:rsid w:val="00E57050"/>
    <w:rsid w:val="00E6020A"/>
    <w:rsid w:val="00E82FCD"/>
    <w:rsid w:val="00E83DCD"/>
    <w:rsid w:val="00E84DAC"/>
    <w:rsid w:val="00E91563"/>
    <w:rsid w:val="00E97018"/>
    <w:rsid w:val="00EA130D"/>
    <w:rsid w:val="00EC575B"/>
    <w:rsid w:val="00ED1B03"/>
    <w:rsid w:val="00EE3CD6"/>
    <w:rsid w:val="00F073BB"/>
    <w:rsid w:val="00F172EF"/>
    <w:rsid w:val="00F25CA1"/>
    <w:rsid w:val="00F623B9"/>
    <w:rsid w:val="00F7664F"/>
    <w:rsid w:val="00F76ED2"/>
    <w:rsid w:val="00FB616C"/>
    <w:rsid w:val="00FE3982"/>
    <w:rsid w:val="1EEF1F99"/>
    <w:rsid w:val="3F6A3AEB"/>
    <w:rsid w:val="40267BA5"/>
    <w:rsid w:val="58577BE4"/>
    <w:rsid w:val="64261149"/>
    <w:rsid w:val="6D784D75"/>
    <w:rsid w:val="77060A5D"/>
    <w:rsid w:val="7E176984"/>
    <w:rsid w:val="7E8D0516"/>
    <w:rsid w:val="7EBF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C05A7"/>
    <w:rPr>
      <w:kern w:val="2"/>
      <w:sz w:val="18"/>
      <w:szCs w:val="18"/>
    </w:rPr>
  </w:style>
  <w:style w:type="character" w:styleId="a4">
    <w:name w:val="page number"/>
    <w:basedOn w:val="a0"/>
    <w:rsid w:val="00BC05A7"/>
  </w:style>
  <w:style w:type="paragraph" w:styleId="a3">
    <w:name w:val="header"/>
    <w:basedOn w:val="a"/>
    <w:link w:val="Char"/>
    <w:qFormat/>
    <w:rsid w:val="00BC0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0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Microsoft 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焦燕妮</cp:lastModifiedBy>
  <cp:revision>3</cp:revision>
  <cp:lastPrinted>2020-11-26T03:31:00Z</cp:lastPrinted>
  <dcterms:created xsi:type="dcterms:W3CDTF">2021-03-15T11:19:00Z</dcterms:created>
  <dcterms:modified xsi:type="dcterms:W3CDTF">2021-03-15T11:20:00Z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