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/>
          <w:b/>
          <w:bCs/>
          <w:sz w:val="30"/>
          <w:szCs w:val="30"/>
        </w:rPr>
      </w:pPr>
      <w:r>
        <w:rPr>
          <w:rFonts w:hint="eastAsia" w:hAnsi="黑体"/>
          <w:b/>
          <w:bCs/>
          <w:sz w:val="30"/>
          <w:szCs w:val="30"/>
        </w:rPr>
        <w:t>一、档案整理分类编号方案简表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（一）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68"/>
        <w:gridCol w:w="766"/>
        <w:gridCol w:w="769"/>
        <w:gridCol w:w="896"/>
        <w:gridCol w:w="1026"/>
        <w:gridCol w:w="194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 及代码</w:t>
            </w:r>
          </w:p>
        </w:tc>
        <w:tc>
          <w:tcPr>
            <w:tcW w:w="1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   及代码</w:t>
            </w:r>
          </w:p>
        </w:tc>
        <w:tc>
          <w:tcPr>
            <w:tcW w:w="19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19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4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党群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党 务  综 合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学校办公室、政策研究室、督查室、保密办、各中层党委、党总支等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ind w:firstLine="220" w:firstLineChars="10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纪 检  监 察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DQ12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纪委、监察处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 织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DQ13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组织部、党校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 传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DQ14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宣传部、教师工作部</w:t>
            </w:r>
            <w:r>
              <w:rPr>
                <w:rFonts w:hint="eastAsia"/>
                <w:spacing w:val="-16"/>
                <w:sz w:val="22"/>
                <w:lang w:val="en-US" w:eastAsia="zh-CN"/>
              </w:rPr>
              <w:t>各单位</w:t>
            </w:r>
            <w:r>
              <w:rPr>
                <w:rFonts w:hint="eastAsia"/>
                <w:spacing w:val="-16"/>
                <w:sz w:val="22"/>
              </w:rPr>
              <w:t>（新闻中心）</w:t>
            </w:r>
          </w:p>
        </w:tc>
        <w:tc>
          <w:tcPr>
            <w:tcW w:w="1918" w:type="dxa"/>
            <w:vMerge w:val="restart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新媒体</w:t>
            </w:r>
          </w:p>
        </w:tc>
        <w:tc>
          <w:tcPr>
            <w:tcW w:w="102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DQ14.11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新媒体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统 战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DQ15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统战部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会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DQ16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工会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 委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DQ17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团委、研工部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含研究生会材料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 政  综 合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学校办公室、校友总会、</w:t>
            </w:r>
            <w:r>
              <w:rPr>
                <w:rFonts w:hint="eastAsia" w:ascii="宋体" w:hAnsi="宋体"/>
                <w:sz w:val="22"/>
              </w:rPr>
              <w:t>榆中校区综合办、</w:t>
            </w: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力</w:t>
            </w: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资</w:t>
            </w: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源</w:t>
            </w: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XZ12.11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综合事务办公室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上级、本校有关人事工作的综合性文件及其他无法归属的材料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人事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XZ12.12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计划调配办公室</w:t>
            </w:r>
          </w:p>
        </w:tc>
        <w:tc>
          <w:tcPr>
            <w:tcW w:w="1918" w:type="dxa"/>
            <w:vMerge w:val="restart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劳资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XZ12.13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工资福利办公室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职管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XZ12.14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培养发展办公室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师资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XZ12.15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社保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XZ12.16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工资福利办公室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人才办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XZ12.1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人才专家办公室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 计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XZ13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审计处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 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XZ14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保卫处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后 勤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XZ15.11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后勤保障部、</w:t>
            </w:r>
          </w:p>
          <w:p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住房管理处</w:t>
            </w:r>
          </w:p>
          <w:p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XZ15.12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768" w:type="dxa"/>
            <w:vMerge w:val="continue"/>
            <w:tcBorders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76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XZ15.13</w:t>
            </w:r>
          </w:p>
        </w:tc>
        <w:tc>
          <w:tcPr>
            <w:tcW w:w="19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（二）</w:t>
      </w:r>
    </w:p>
    <w:p>
      <w:pPr>
        <w:jc w:val="center"/>
        <w:rPr>
          <w:b/>
          <w:bCs/>
        </w:rPr>
      </w:pPr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34"/>
        <w:gridCol w:w="1256"/>
        <w:gridCol w:w="847"/>
        <w:gridCol w:w="1285"/>
        <w:gridCol w:w="1593"/>
        <w:gridCol w:w="2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37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   及代码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</w:t>
            </w: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档案、图书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XZ16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档案馆、图书馆</w:t>
            </w:r>
          </w:p>
        </w:tc>
        <w:tc>
          <w:tcPr>
            <w:tcW w:w="2270" w:type="dxa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校史、博物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XZ17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校史馆、博物馆、校史研究室</w:t>
            </w:r>
          </w:p>
        </w:tc>
        <w:tc>
          <w:tcPr>
            <w:tcW w:w="2270" w:type="dxa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网络信息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XZ18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网络安全与信息化办公室</w:t>
            </w:r>
          </w:p>
        </w:tc>
        <w:tc>
          <w:tcPr>
            <w:tcW w:w="2270" w:type="dxa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XZ19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离退休处</w:t>
            </w:r>
          </w:p>
        </w:tc>
        <w:tc>
          <w:tcPr>
            <w:tcW w:w="2270" w:type="dxa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发展规划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XZ20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学科建设与发展规划处</w:t>
            </w:r>
          </w:p>
        </w:tc>
        <w:tc>
          <w:tcPr>
            <w:tcW w:w="2270" w:type="dxa"/>
            <w:vMerge w:val="restart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2007.11.20两处成立；2013.8.26两处合并，成立发展规划处（XZ20）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重点建设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XZ21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重点建设处</w:t>
            </w: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财会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 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财务处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  表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CK12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账  簿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CK13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凭  证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CK14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工资册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CK15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外事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 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国际合作与交流处、国际文化交流学院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出国出境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WS12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  校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WS13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国际合作与会议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WS14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外国留学生事务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WS15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</w:tr>
    </w:tbl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（三）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61"/>
        <w:gridCol w:w="857"/>
        <w:gridCol w:w="736"/>
        <w:gridCol w:w="1457"/>
        <w:gridCol w:w="2061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9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145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20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11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*5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基建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合</w:t>
            </w:r>
          </w:p>
        </w:tc>
        <w:tc>
          <w:tcPr>
            <w:tcW w:w="736" w:type="dxa"/>
            <w:vAlign w:val="center"/>
          </w:tcPr>
          <w:p>
            <w:pPr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JJ11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基建处等</w:t>
            </w:r>
          </w:p>
        </w:tc>
        <w:tc>
          <w:tcPr>
            <w:tcW w:w="2119" w:type="dxa"/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 建 工 程项 目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JJ**</w:t>
            </w: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资产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</w:t>
            </w: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合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ZC11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国有资产管理处、实验与设备管理处、采购管理办公室</w:t>
            </w: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2004年后无此项，2013.11国资与设备合并，2014年始此项内容产生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1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设 备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ZC12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实验室、采购管理、招标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31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 资</w:t>
            </w: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ZC13</w:t>
            </w:r>
          </w:p>
        </w:tc>
        <w:tc>
          <w:tcPr>
            <w:tcW w:w="145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土地公房、资产管理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</w:t>
            </w: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合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CB11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 纸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CB12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宣传部（新闻中心）</w:t>
            </w: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31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刊 物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CB13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学报编辑部等</w:t>
            </w:r>
          </w:p>
        </w:tc>
        <w:tc>
          <w:tcPr>
            <w:tcW w:w="2119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1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 业  出 版</w:t>
            </w: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CB14</w:t>
            </w:r>
          </w:p>
        </w:tc>
        <w:tc>
          <w:tcPr>
            <w:tcW w:w="1457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出版社等</w:t>
            </w:r>
          </w:p>
        </w:tc>
        <w:tc>
          <w:tcPr>
            <w:tcW w:w="2119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sz w:val="22"/>
              </w:rPr>
            </w:pPr>
          </w:p>
        </w:tc>
      </w:tr>
    </w:tbl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（四）</w:t>
      </w:r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60"/>
        <w:gridCol w:w="717"/>
        <w:gridCol w:w="795"/>
        <w:gridCol w:w="1147"/>
        <w:gridCol w:w="1055"/>
        <w:gridCol w:w="1190"/>
        <w:gridCol w:w="2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437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研究生教育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 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研究生办公室</w:t>
            </w:r>
          </w:p>
        </w:tc>
        <w:tc>
          <w:tcPr>
            <w:tcW w:w="2421" w:type="dxa"/>
            <w:vAlign w:val="center"/>
          </w:tcPr>
          <w:p>
            <w:pPr>
              <w:pStyle w:val="1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教学评估、学科与实验室建设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研究生学科点办公室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评估、学位授权点、导师及博士后管理材料等入此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  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研究生招生办公室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招生计划、录取名册等入此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  绩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硕博士成绩、研究生进修班成绩等入此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教学安排与考试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JX11.15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</w:t>
            </w:r>
          </w:p>
        </w:tc>
        <w:tc>
          <w:tcPr>
            <w:tcW w:w="2421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学位评定材料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2421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研究生教学管理办公室，就业工作办</w:t>
            </w:r>
          </w:p>
        </w:tc>
        <w:tc>
          <w:tcPr>
            <w:tcW w:w="242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有关研究生毕业的文件、毕业证发放名册、就业等材料入此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学位文件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研究生院学位办公室</w:t>
            </w:r>
          </w:p>
        </w:tc>
        <w:tc>
          <w:tcPr>
            <w:tcW w:w="242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有关研究生学位工作的文件、学位证发放名册等入此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JX11.20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研究生教育、奖助管理办公室等</w:t>
            </w:r>
          </w:p>
        </w:tc>
        <w:tc>
          <w:tcPr>
            <w:tcW w:w="242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学籍、奖惩材料入此</w:t>
            </w:r>
          </w:p>
        </w:tc>
      </w:tr>
    </w:tbl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（五）</w:t>
      </w:r>
    </w:p>
    <w:p>
      <w:pPr>
        <w:jc w:val="center"/>
        <w:rPr>
          <w:b/>
          <w:bCs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70"/>
        <w:gridCol w:w="758"/>
        <w:gridCol w:w="709"/>
        <w:gridCol w:w="1348"/>
        <w:gridCol w:w="1218"/>
        <w:gridCol w:w="157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7" w:hRule="atLeast"/>
        </w:trPr>
        <w:tc>
          <w:tcPr>
            <w:tcW w:w="4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256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57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16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全日制本专科教   育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  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JX12.11</w:t>
            </w:r>
          </w:p>
        </w:tc>
        <w:tc>
          <w:tcPr>
            <w:tcW w:w="157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教务处、学生处、各学院综合办公室</w:t>
            </w:r>
          </w:p>
        </w:tc>
        <w:tc>
          <w:tcPr>
            <w:tcW w:w="1652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教学评估、学科与实验室建设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教务处基地办、教学评估办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  生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教务处招生办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  绩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教学安排与考 试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教务处教学管理科（榆中）、实践教学办、考试中心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位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教务处教学管理科（医学）、就业工作办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学位文件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  材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教务处教学管理科（榆中）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籍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JX12.20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教务处教学管理科（医学），学生处管理科、资助中心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492" w:type="dxa"/>
            <w:tcBorders>
              <w:left w:val="single" w:color="auto" w:sz="12" w:space="0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网络与继续教育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JX13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参照JX12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网络与继续教育学院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013年网络教育学院</w:t>
            </w:r>
            <w:r>
              <w:rPr>
                <w:rFonts w:hint="eastAsia"/>
                <w:sz w:val="22"/>
              </w:rPr>
              <w:t>（JX14）</w:t>
            </w:r>
            <w:r>
              <w:rPr>
                <w:sz w:val="22"/>
              </w:rPr>
              <w:t>与继续教育学院</w:t>
            </w:r>
            <w:r>
              <w:rPr>
                <w:rFonts w:hint="eastAsia"/>
                <w:sz w:val="22"/>
              </w:rPr>
              <w:t>（JX13）</w:t>
            </w:r>
            <w:r>
              <w:rPr>
                <w:sz w:val="22"/>
              </w:rPr>
              <w:t>合并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2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职业技术教育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JX15</w:t>
            </w:r>
          </w:p>
        </w:tc>
        <w:tc>
          <w:tcPr>
            <w:tcW w:w="25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参照JX12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高职院</w:t>
            </w:r>
          </w:p>
        </w:tc>
        <w:tc>
          <w:tcPr>
            <w:tcW w:w="165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2008年后停办</w:t>
            </w:r>
          </w:p>
        </w:tc>
      </w:tr>
    </w:tbl>
    <w:p>
      <w:bookmarkStart w:id="0" w:name="_Toc501446141"/>
      <w:bookmarkStart w:id="1" w:name="_Toc501526155"/>
      <w:bookmarkStart w:id="2" w:name="_Toc501446583"/>
      <w:bookmarkStart w:id="3" w:name="_Toc501445958"/>
      <w:bookmarkStart w:id="4" w:name="_Toc501525629"/>
      <w:bookmarkStart w:id="5" w:name="_Toc501524111"/>
      <w:bookmarkStart w:id="6" w:name="_Toc501446687"/>
      <w:bookmarkStart w:id="7" w:name="_Toc501525835"/>
      <w:bookmarkStart w:id="8" w:name="_Toc501527009"/>
      <w:bookmarkStart w:id="9" w:name="_Toc501525729"/>
      <w:bookmarkStart w:id="10" w:name="_Toc501525151"/>
      <w:bookmarkStart w:id="11" w:name="_Toc501446421"/>
      <w:bookmarkStart w:id="12" w:name="_Toc501447129"/>
      <w:bookmarkStart w:id="13" w:name="_Toc501528590"/>
      <w:bookmarkStart w:id="14" w:name="_Toc501524602"/>
      <w:bookmarkStart w:id="15" w:name="_Toc501446829"/>
      <w:bookmarkStart w:id="16" w:name="_Toc501524851"/>
      <w:bookmarkStart w:id="17" w:name="_Toc501447029"/>
    </w:p>
    <w:p>
      <w:pPr>
        <w:pStyle w:val="3"/>
        <w:jc w:val="center"/>
        <w:rPr>
          <w:rFonts w:ascii="宋体" w:hAnsi="宋体"/>
          <w:sz w:val="22"/>
          <w:szCs w:val="22"/>
        </w:rPr>
      </w:pPr>
      <w:bookmarkStart w:id="18" w:name="_Toc510529233"/>
      <w:bookmarkStart w:id="19" w:name="_Toc510529038"/>
      <w:bookmarkStart w:id="20" w:name="_Toc516177498"/>
      <w:bookmarkStart w:id="21" w:name="_Toc516176623"/>
      <w:bookmarkStart w:id="22" w:name="_Toc10096"/>
      <w:bookmarkStart w:id="23" w:name="_Toc9286"/>
      <w:bookmarkStart w:id="24" w:name="_Toc516174375"/>
      <w:bookmarkStart w:id="25" w:name="_Toc516173995"/>
      <w:r>
        <w:rPr>
          <w:rFonts w:hint="eastAsia" w:ascii="宋体" w:hAnsi="宋体"/>
          <w:sz w:val="22"/>
          <w:szCs w:val="22"/>
        </w:rPr>
        <w:t>（六）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95"/>
        <w:gridCol w:w="1024"/>
        <w:gridCol w:w="767"/>
        <w:gridCol w:w="678"/>
        <w:gridCol w:w="1043"/>
        <w:gridCol w:w="1462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9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7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1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591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 研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 然  科 学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KY11.11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科学技术发展研究院、各学院、重点实验室、研究中心及研究院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KY11.12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 会  科 学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KY12.11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社科处、各学院、重点实验室、研究中心及研究院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KY12.12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9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 业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 业  综 合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CY11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资产经营有限公司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 业  实 体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CY12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兰州大学科技开发</w:t>
            </w:r>
            <w:r>
              <w:rPr>
                <w:rFonts w:hint="eastAsia" w:ascii="宋体"/>
                <w:sz w:val="22"/>
              </w:rPr>
              <w:t>有限公司</w:t>
            </w:r>
            <w:r>
              <w:rPr>
                <w:rFonts w:ascii="宋体"/>
                <w:sz w:val="22"/>
              </w:rPr>
              <w:t>、</w:t>
            </w:r>
            <w:r>
              <w:rPr>
                <w:rFonts w:hint="eastAsia" w:ascii="宋体"/>
                <w:sz w:val="22"/>
              </w:rPr>
              <w:t>兰州大学国家大学科技园等产业实体</w:t>
            </w:r>
          </w:p>
        </w:tc>
        <w:tc>
          <w:tcPr>
            <w:tcW w:w="2062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*11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 物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SW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 书</w:t>
            </w:r>
          </w:p>
        </w:tc>
        <w:tc>
          <w:tcPr>
            <w:tcW w:w="767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SW11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校内各单位</w:t>
            </w:r>
          </w:p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印章、奖牌、奖杯等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SW12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 像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 内  综 合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校内各单位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包括照（胶）片、录像（音）带等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毕业生合  影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SX12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录像带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SX13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*13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专题类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ZT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学校老教授、老领导、知名校友，及社会各级知名人士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包括文字材料、照片录像（录音）、实物等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*14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 子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EA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 子  档 案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校内各单位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>
      <w:pPr>
        <w:widowControl/>
        <w:adjustRightInd w:val="0"/>
        <w:spacing w:after="200"/>
        <w:jc w:val="left"/>
        <w:rPr>
          <w:b/>
          <w:bCs/>
        </w:rPr>
      </w:pPr>
    </w:p>
    <w:p>
      <w:pPr>
        <w:widowControl/>
        <w:adjustRightInd w:val="0"/>
        <w:spacing w:after="200"/>
        <w:jc w:val="left"/>
        <w:rPr>
          <w:b/>
          <w:bCs/>
        </w:rPr>
      </w:pPr>
    </w:p>
    <w:p>
      <w:pPr>
        <w:widowControl/>
        <w:adjustRightInd w:val="0"/>
        <w:spacing w:after="200"/>
        <w:jc w:val="left"/>
        <w:rPr>
          <w:b/>
          <w:bCs/>
        </w:rPr>
      </w:pPr>
    </w:p>
    <w:p>
      <w:pPr>
        <w:widowControl/>
        <w:adjustRightInd w:val="0"/>
        <w:spacing w:after="200"/>
        <w:jc w:val="left"/>
        <w:rPr>
          <w:b/>
          <w:bCs/>
        </w:rPr>
      </w:pPr>
      <w:r>
        <w:rPr>
          <w:rFonts w:hint="eastAsia"/>
          <w:b/>
          <w:bCs/>
        </w:rPr>
        <w:t>编制说明：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本表所指类目是指同一年度内不同问题所形成的档案材料，除特别用“*”标注项外，其他档案均采取全宗号－年度－类目代码－件号的档号编制方案;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兰州大学全宗号为4；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鉴于基建档案的特殊性，编号方案与其他类目档案不同。基建综合文件编号方案为：全宗号－年度－JJ11－件号（1~n）,基建工程档案编号以项目为单位,一个项目占一个号,编号方案为：全宗号－JJ项目号（**）－竣工（维修）年度－件号（1~n）；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鉴于专题档案的特殊性，编号方案与其他类目档案不同。其编号方案按人物（事件）编号，方案为：全宗号－人物（事件）名称首字母-中文全称－件号（1~n）。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鉴于其载体的特殊性，电子档案特别用“EA”加以标识，编号方案为：全宗号－EA－年度－类目代码－件号（1~n）；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鉴于其载体的特殊性，实物档案特别用“SW”加以标识，编号方案为全宗号－SW11(SW12) －年度－类目代码－件号（1~n）；</w:t>
      </w:r>
    </w:p>
    <w:p>
      <w:pPr>
        <w:widowControl/>
        <w:adjustRightInd w:val="0"/>
        <w:spacing w:after="200"/>
        <w:jc w:val="left"/>
      </w:pPr>
      <w:r>
        <w:rPr>
          <w:rFonts w:hint="eastAsia"/>
        </w:rPr>
        <w:t>本表在借鉴《高等学校档案整理实体分类方案》的基础上有所调整和创新,具有良好的扩容性,在分类方案不作总体变更的前提下,可根据学校档案发展变化的情况进行扩充和调整。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jc w:val="center"/>
        <w:rPr>
          <w:rFonts w:hAnsi="黑体"/>
          <w:sz w:val="30"/>
          <w:szCs w:val="30"/>
        </w:rPr>
      </w:pPr>
      <w:bookmarkStart w:id="26" w:name="_Toc501447130"/>
      <w:bookmarkStart w:id="27" w:name="_Toc501445959"/>
      <w:bookmarkStart w:id="28" w:name="_Toc501524112"/>
      <w:bookmarkStart w:id="29" w:name="_Toc501446584"/>
      <w:bookmarkStart w:id="30" w:name="_Toc516177499"/>
      <w:bookmarkStart w:id="31" w:name="_Toc501446142"/>
      <w:bookmarkStart w:id="32" w:name="_Toc516176624"/>
      <w:bookmarkStart w:id="33" w:name="_Toc501446830"/>
      <w:bookmarkStart w:id="34" w:name="_Toc501527010"/>
      <w:bookmarkStart w:id="35" w:name="_Toc501524603"/>
      <w:bookmarkStart w:id="36" w:name="_Toc510529234"/>
      <w:bookmarkStart w:id="37" w:name="_Toc17519"/>
      <w:bookmarkStart w:id="38" w:name="_Toc501526156"/>
      <w:bookmarkStart w:id="39" w:name="_Toc510529039"/>
      <w:bookmarkStart w:id="40" w:name="_Toc501524852"/>
      <w:bookmarkStart w:id="41" w:name="_Toc516173996"/>
      <w:bookmarkStart w:id="42" w:name="_Toc501528591"/>
      <w:bookmarkStart w:id="43" w:name="_Toc516174376"/>
      <w:bookmarkStart w:id="44" w:name="_Toc2155"/>
      <w:bookmarkStart w:id="45" w:name="_Toc501525730"/>
      <w:bookmarkStart w:id="46" w:name="_Toc501446688"/>
      <w:bookmarkStart w:id="47" w:name="_Toc501446422"/>
      <w:bookmarkStart w:id="48" w:name="_Toc501525630"/>
      <w:bookmarkStart w:id="49" w:name="_Toc501525836"/>
      <w:bookmarkStart w:id="50" w:name="_Toc501525152"/>
      <w:bookmarkStart w:id="51" w:name="_Toc501447030"/>
      <w:r>
        <w:rPr>
          <w:rFonts w:hint="eastAsia" w:hAnsi="黑体"/>
          <w:sz w:val="30"/>
          <w:szCs w:val="30"/>
        </w:rPr>
        <w:t>二、归档范围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/>
    <w:p>
      <w:pPr>
        <w:pStyle w:val="4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52" w:name="_Toc501524853"/>
      <w:bookmarkStart w:id="53" w:name="_Toc501526157"/>
      <w:bookmarkStart w:id="54" w:name="_Toc501524604"/>
      <w:bookmarkStart w:id="55" w:name="_Toc516177500"/>
      <w:bookmarkStart w:id="56" w:name="_Toc501446689"/>
      <w:bookmarkStart w:id="57" w:name="_Toc510529040"/>
      <w:bookmarkStart w:id="58" w:name="_Toc501446831"/>
      <w:bookmarkStart w:id="59" w:name="_Toc516174377"/>
      <w:bookmarkStart w:id="60" w:name="_Toc501446585"/>
      <w:bookmarkStart w:id="61" w:name="_Toc510529235"/>
      <w:bookmarkStart w:id="62" w:name="_Toc501525631"/>
      <w:bookmarkStart w:id="63" w:name="_Toc501525731"/>
      <w:bookmarkStart w:id="64" w:name="_Toc501528592"/>
      <w:bookmarkStart w:id="65" w:name="_Toc24340"/>
      <w:bookmarkStart w:id="66" w:name="_Toc501445960"/>
      <w:bookmarkStart w:id="67" w:name="_Toc501524113"/>
      <w:bookmarkStart w:id="68" w:name="_Toc516173997"/>
      <w:bookmarkStart w:id="69" w:name="_Toc501525837"/>
      <w:bookmarkStart w:id="70" w:name="_Toc501446423"/>
      <w:bookmarkStart w:id="71" w:name="_Toc501525153"/>
      <w:bookmarkStart w:id="72" w:name="_Toc501446143"/>
      <w:bookmarkStart w:id="73" w:name="_Toc501527011"/>
      <w:bookmarkStart w:id="74" w:name="_Toc501447031"/>
      <w:bookmarkStart w:id="75" w:name="_Toc516176625"/>
      <w:bookmarkStart w:id="76" w:name="_Toc12466"/>
      <w:bookmarkStart w:id="77" w:name="_Toc501447131"/>
      <w:r>
        <w:rPr>
          <w:rFonts w:hint="eastAsia" w:ascii="宋体" w:hAnsi="宋体"/>
          <w:sz w:val="28"/>
          <w:szCs w:val="28"/>
        </w:rPr>
        <w:t>第一章 党群机构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78" w:name="_Toc642"/>
      <w:r>
        <w:rPr>
          <w:rFonts w:hint="eastAsia" w:ascii="宋体" w:hAnsi="宋体"/>
          <w:sz w:val="24"/>
          <w:szCs w:val="24"/>
        </w:rPr>
        <w:t>（一）学校办公室（DQ11）</w:t>
      </w:r>
      <w:bookmarkEnd w:id="78"/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.上级单位调研、检查、视察学校工作形成的重要文件材料；（永久）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2.上级单位要求贯彻执行的重要文件材料；（30年）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3.上级单位来文中学校领导重要批示；（永久）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4.学校党委、行政年度发文汇编；（永久）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5.学校党委、行政年度工作计划、报告、总结；（永久）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6.学校编写的信息、简报；（永久）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7.学校督查督办工作通知、落实报告、督查通报；（永久）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8.学校保密工作相关文件；（30年）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9.学校与校外有关单位联系、协商工作的来往文件；（10年）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10.学校党委全委会、党委常委会、校长办公会会议记录、纪要、决议及会议讨论通过的文件；（永久）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11.学校党委、行政召开的重要工作会议相关材料；（永久）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12.校领导在校内重大活动的讲话稿和参加上级召开会议发言稿；（永久）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13.校领导离任移交的有关学校工作文件材料；（30年）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14.学校党委、学校行政受省部级（含）以上表彰、奖励的文件材料及奖匾、奖旗、奖章、奖证、印章等实物档案；（永久）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15.学校党委、学校行政受省部级以下表彰、奖励的文件材料及奖匾、奖旗、奖章、奖证、印章等实物档案；（30年）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16.学校重要信访事项的原始材料，有学校领导重要批示和处理结果的来信来访材料；（永久）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17.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学校信访工作台账数据库（来访、来电、来信）；（永久）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18.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学校脱贫攻坚帮扶工作中各类基层调研报告、意见建议材料；（永久）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19.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学校脱贫攻坚帮扶工作重要计划、方案、总结、统计图表；（永久）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20.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学校脱贫攻坚帮扶工作日志；（永久）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21. 本校党代会文件材料；（永久）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22.其他有归档保存价值的文件材料。</w:t>
      </w:r>
    </w:p>
    <w:p>
      <w:pPr>
        <w:tabs>
          <w:tab w:val="left" w:pos="2240"/>
          <w:tab w:val="left" w:pos="7465"/>
        </w:tabs>
      </w:pPr>
    </w:p>
    <w:p>
      <w:pPr>
        <w:tabs>
          <w:tab w:val="left" w:pos="2240"/>
          <w:tab w:val="left" w:pos="7465"/>
        </w:tabs>
        <w:spacing w:before="160" w:after="200"/>
        <w:ind w:firstLine="482" w:firstLineChars="20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（二）纪委、监察处（DQ12）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.上级纪委、监察部门下发的要求贯彻的执行的文件；（30年）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.上级纪委、监察部门针对本校纪检、监察的文件；（永久）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.本校纪委、监察工作规章制度；（永久）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.校党风廉政建设、责任制考核等情况的文件材料；（永久）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.本校纪委、监察处工作计划、总结、报告、重要调查材料及会议记录；（永久）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6.本校党纪、政纪及有关反腐倡廉教育方面的文件材料；（30年）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.立案查处案件有结果并受到警告（不含）以上处分的材料；（永久）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7.本部门重要的请示、报告；（永久）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8.重要信访受理、案件查处及处理结果的材料；（永久）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9.专题调查报告、重要的纪检通报或简报；（永久）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10.编制(出版)的书籍、画册、汇编材料；（永久）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13.重大活动中制作的宣传册、徽章、纪念品等；（</w:t>
      </w:r>
      <w:r>
        <w:rPr>
          <w:rFonts w:ascii="宋体" w:hAnsi="宋体"/>
        </w:rPr>
        <w:t>30年</w:t>
      </w:r>
      <w:r>
        <w:rPr>
          <w:rFonts w:hint="eastAsia" w:ascii="宋体" w:hAnsi="宋体"/>
        </w:rPr>
        <w:t>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14.其他有归档保存价值的文件材料。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</w:p>
    <w:p>
      <w:pPr>
        <w:numPr>
          <w:ilvl w:val="0"/>
          <w:numId w:val="1"/>
        </w:numPr>
        <w:tabs>
          <w:tab w:val="left" w:pos="2240"/>
          <w:tab w:val="left" w:pos="7465"/>
        </w:tabs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党委组织部、党校（DQ13）</w:t>
      </w:r>
    </w:p>
    <w:p>
      <w:pPr>
        <w:tabs>
          <w:tab w:val="left" w:pos="2240"/>
          <w:tab w:val="left" w:pos="7465"/>
        </w:tabs>
        <w:rPr>
          <w:rFonts w:ascii="宋体" w:hAnsi="宋体"/>
          <w:b/>
          <w:bCs/>
        </w:rPr>
      </w:pP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1.上级关于我校组织工作的指示、决定、通知、简报；（永久）  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2.本部门工作计划、总结、决定、调查材料；请示、报告及批复；（永久） 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3.中层领导班子换届、中层干部（副处级以上）选拔、考核材料；（永久）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4.党内统计；（永久）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5.副处以上干部任免、调动和退休的报告、决定、批复、通知等；（永久）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6.副处以上干部名册；（永久）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7.党员名册、党支部登记表；（永久）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8.关于吸收新党员、预备党员转正或取消资格、党员退党的文件材料；（永久）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9.发展党员、党员转正名册；（永久）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0</w:t>
      </w:r>
      <w:r>
        <w:rPr>
          <w:rFonts w:hint="eastAsia" w:ascii="宋体" w:hAnsi="宋体"/>
        </w:rPr>
        <w:t>.表彰先进的决定、名单、总结和先进事迹等材料；（永久）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.挂职、后备干部名单等材料；（永久）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.校党委对中层党组织（党委、总支）成立、换届、选举等审批材料；（永久）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. 本校党代会文件材料；（永久）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.各级党代会代表推荐材料；（永久）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.各级人大代表推荐材料；（永久）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.党校培训班培训材料（方案、总结、学员名单）。（30年）</w:t>
      </w:r>
    </w:p>
    <w:p>
      <w:pPr>
        <w:tabs>
          <w:tab w:val="left" w:pos="2271"/>
          <w:tab w:val="left" w:pos="7416"/>
        </w:tabs>
        <w:ind w:firstLine="480" w:firstLineChars="200"/>
        <w:rPr>
          <w:szCs w:val="21"/>
        </w:rPr>
      </w:pPr>
      <w:r>
        <w:rPr>
          <w:rFonts w:hint="eastAsia" w:ascii="宋体" w:hAnsi="宋体" w:cs="宋体"/>
          <w:lang w:bidi="ar"/>
        </w:rPr>
        <w:tab/>
      </w: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79" w:name="_Toc9577"/>
      <w:r>
        <w:rPr>
          <w:rFonts w:hint="eastAsia" w:ascii="宋体" w:hAnsi="宋体"/>
          <w:sz w:val="24"/>
          <w:szCs w:val="24"/>
        </w:rPr>
        <w:t>（四）党委宣传部（DQ14）</w:t>
      </w:r>
      <w:bookmarkEnd w:id="79"/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.上级关于宣传工作的文件；（30年）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.本部门颁发的相关文件；（永久）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3.本校宣传工作年度计划、总结、决定及重要的请示、报告；（永久）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.本校教职工思想政治建设、</w:t>
      </w:r>
      <w:r>
        <w:rPr>
          <w:rFonts w:ascii="宋体" w:hAnsi="宋体"/>
        </w:rPr>
        <w:t>政治理论学习的相关文件材料</w:t>
      </w:r>
      <w:r>
        <w:rPr>
          <w:rFonts w:hint="eastAsia" w:ascii="宋体" w:hAnsi="宋体"/>
        </w:rPr>
        <w:t>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5.全校（含宣传部）报刊、内部资料；（永久）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</w:t>
      </w:r>
      <w:r>
        <w:rPr>
          <w:rFonts w:hint="eastAsia" w:ascii="宋体" w:hAnsi="宋体"/>
          <w:color w:val="333333"/>
        </w:rPr>
        <w:t>全校报刊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color w:val="333333"/>
        </w:rPr>
        <w:t>内部资料的审批登记</w:t>
      </w:r>
      <w:r>
        <w:rPr>
          <w:rFonts w:hint="eastAsia" w:ascii="宋体" w:hAnsi="宋体"/>
        </w:rPr>
        <w:t>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7.学校重大活动、重大事件、重要会议的声像（视频、照片等）材料；（永久）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8</w:t>
      </w:r>
      <w:r>
        <w:rPr>
          <w:rFonts w:hint="eastAsia" w:ascii="宋体" w:hAnsi="宋体"/>
        </w:rPr>
        <w:t>.各级领导来校巡视、视察照片、视频、题词、贺词；（永久）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9</w:t>
      </w:r>
      <w:r>
        <w:rPr>
          <w:rFonts w:hint="eastAsia" w:ascii="宋体" w:hAnsi="宋体"/>
        </w:rPr>
        <w:t>.国内外著名专家、名人来校访问活动照片、视频、题词、贺词；（永久）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10</w:t>
      </w:r>
      <w:r>
        <w:rPr>
          <w:rFonts w:hint="eastAsia" w:ascii="宋体" w:hAnsi="宋体"/>
        </w:rPr>
        <w:t>.著名校友返校活动照片；（永久）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校外</w:t>
      </w:r>
      <w:r>
        <w:rPr>
          <w:rFonts w:hint="eastAsia" w:ascii="宋体" w:hAnsi="宋体"/>
        </w:rPr>
        <w:t>各类</w:t>
      </w:r>
      <w:r>
        <w:rPr>
          <w:rFonts w:ascii="宋体" w:hAnsi="宋体"/>
        </w:rPr>
        <w:t>媒体宣传我校的新闻素材的文字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照片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视频等材料</w:t>
      </w:r>
      <w:r>
        <w:rPr>
          <w:rFonts w:hint="eastAsia" w:ascii="宋体" w:hAnsi="宋体"/>
        </w:rPr>
        <w:t>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.校园风光照片；（永久）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.受省部级以下表彰、奖励的文件材料及奖匾、奖旗、奖章、奖证、印章等实物档案；（30年）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.重大活动中制作的宣传册、徽章、纪念品及外单位赠送给学校的礼品等；（永久）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6</w:t>
      </w:r>
      <w:r>
        <w:rPr>
          <w:rFonts w:hint="eastAsia" w:ascii="宋体" w:hAnsi="宋体"/>
        </w:rPr>
        <w:t>.其他有归档保存价值的文件材料。</w:t>
      </w:r>
      <w:r>
        <w:rPr>
          <w:rFonts w:hint="eastAsia" w:ascii="宋体" w:hAnsi="宋体"/>
        </w:rPr>
        <w:tab/>
      </w:r>
    </w:p>
    <w:p>
      <w:pPr>
        <w:tabs>
          <w:tab w:val="left" w:pos="2240"/>
          <w:tab w:val="left" w:pos="7465"/>
        </w:tabs>
        <w:ind w:firstLine="482" w:firstLineChars="200"/>
        <w:rPr>
          <w:rFonts w:ascii="宋体" w:hAnsi="宋体"/>
          <w:b/>
        </w:rPr>
      </w:pPr>
    </w:p>
    <w:p>
      <w:pPr>
        <w:tabs>
          <w:tab w:val="left" w:pos="2240"/>
          <w:tab w:val="left" w:pos="7465"/>
        </w:tabs>
        <w:spacing w:before="160" w:after="200"/>
        <w:ind w:firstLine="482" w:firstLineChars="20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（五）党委统战部（DQ15）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.上级下发的要求贯彻执行的统战工作文件材料；（30年）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.本校统战工作年度工作计划、总结、报告；（永久）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3.本部门会议记录；（永久）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4.本部门重要的请示、报告；（永久）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5.各民主党派代表大会选举、换届及党派成员入党（社、会）等相关材料；（永久）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6.本校党外知识分子情况材料及其调查、研究工作材料；（永久）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7.参加各级人代会、政协会议人员名单及个人、提案、材料；（永久）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8.本校有关港、澳、台和侨务工作的材料；（10年）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9.本校民主党派、民主人士思想情况材料及来信来访处理；（10年）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11.受省部级以下表彰、奖励的文件材料及奖匾、奖旗、奖章、奖证、印章等实物档案；（30年）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12.重大活动中制作的宣传册、徽章、纪念品及外单位赠送给学校的礼品等；（永久）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13.上级领导、社会名人所做的题词、贺词；（永久）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14.其他有归档保存价值的文件材料。</w:t>
      </w:r>
      <w:r>
        <w:rPr>
          <w:rFonts w:hint="eastAsia" w:ascii="宋体" w:hAnsi="宋体"/>
        </w:rPr>
        <w:tab/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</w:p>
    <w:p/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80" w:name="_Toc20280"/>
      <w:r>
        <w:rPr>
          <w:rFonts w:hint="eastAsia" w:ascii="宋体" w:hAnsi="宋体"/>
          <w:sz w:val="24"/>
          <w:szCs w:val="24"/>
        </w:rPr>
        <w:t>（六）工会（DQ16）</w:t>
      </w:r>
      <w:bookmarkEnd w:id="80"/>
    </w:p>
    <w:p>
      <w:pPr>
        <w:tabs>
          <w:tab w:val="left" w:pos="2005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</w:rPr>
        <w:t>.上级针对本校工会工作的文件；（永久）</w:t>
      </w:r>
    </w:p>
    <w:p>
      <w:pPr>
        <w:tabs>
          <w:tab w:val="left" w:pos="2431"/>
          <w:tab w:val="left" w:pos="6835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.校工会常委会会议记录；（永久）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FF0000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.校工会工作年度计划、总结、规章制度、换届选举结果等文件材料；（永久）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.教代会等重要专项活动的文件材料（通知、名单、议程、报告、决议、提案、选举结果、纪要、领导讲话、大会发言等文件材料）；（永久）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.重大活动照片、视频、文件材料及相关宣传册、徽章、纪念品及</w:t>
      </w:r>
      <w:r>
        <w:rPr>
          <w:rFonts w:hint="eastAsia" w:ascii="宋体" w:hAnsi="宋体" w:cs="宋体"/>
          <w:color w:val="000000"/>
          <w:lang w:bidi="ar"/>
        </w:rPr>
        <w:t>中外单位赠送给学校的礼品</w:t>
      </w:r>
      <w:r>
        <w:rPr>
          <w:rFonts w:hint="eastAsia" w:ascii="宋体" w:hAnsi="宋体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.工会会员名册，批准加入工会组织的文件材料；（永久）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color w:val="000000"/>
        </w:rPr>
        <w:t>7.本部门重要的请示、报告</w:t>
      </w:r>
      <w:r>
        <w:rPr>
          <w:rFonts w:hint="eastAsia" w:ascii="宋体" w:hAnsi="宋体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8.组织评选各类先进的材料</w:t>
      </w:r>
      <w:r>
        <w:rPr>
          <w:rFonts w:hint="eastAsia" w:ascii="宋体" w:hAnsi="宋体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9.受省部级（含）以上表彰、奖励的文件材料及奖匾、奖旗、奖章、奖证以及印章等实物档案</w:t>
      </w:r>
      <w:r>
        <w:rPr>
          <w:rFonts w:hint="eastAsia" w:ascii="宋体" w:hAnsi="宋体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10.受省部级以下表彰、奖励的文件材料及奖匾、奖旗、奖章、奖证、印章等实物档案；（30年）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11.</w:t>
      </w:r>
      <w:r>
        <w:rPr>
          <w:rFonts w:hint="eastAsia" w:ascii="宋体" w:hAnsi="宋体" w:cs="宋体"/>
          <w:color w:val="000000"/>
          <w:lang w:bidi="ar"/>
        </w:rPr>
        <w:t>上级领导、社会名人所作的题词、贺词等</w:t>
      </w:r>
      <w:r>
        <w:rPr>
          <w:rFonts w:hint="eastAsia" w:ascii="宋体" w:hAnsi="宋体"/>
          <w:color w:val="000000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 w:cs="宋体"/>
          <w:color w:val="000000"/>
          <w:lang w:bidi="ar"/>
        </w:rPr>
      </w:pPr>
      <w:r>
        <w:rPr>
          <w:rFonts w:hint="eastAsia" w:ascii="宋体" w:hAnsi="宋体"/>
          <w:color w:val="000000"/>
        </w:rPr>
        <w:t>12.其他有归档保存价值的文件材料。</w:t>
      </w:r>
      <w:r>
        <w:rPr>
          <w:rFonts w:hint="eastAsia" w:ascii="宋体" w:hAnsi="宋体" w:cs="宋体"/>
          <w:color w:val="000000"/>
          <w:lang w:bidi="ar"/>
        </w:rPr>
        <w:tab/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 w:cs="宋体"/>
          <w:color w:val="000000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81" w:name="_Toc18259"/>
      <w:r>
        <w:rPr>
          <w:rFonts w:hint="eastAsia" w:ascii="宋体" w:hAnsi="宋体"/>
          <w:sz w:val="24"/>
          <w:szCs w:val="24"/>
        </w:rPr>
        <w:t>（七）团委（DQ17）</w:t>
      </w:r>
      <w:bookmarkEnd w:id="81"/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.上级、本校关于共青团的工作规定、报告、通知</w:t>
      </w:r>
      <w:r>
        <w:rPr>
          <w:rFonts w:ascii="宋体" w:hAnsi="宋体"/>
        </w:rPr>
        <w:t>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.团代会等重要专项活动的文件材料（通知、名单、议程、报告、决议、提案、选举结果、纪要、领导讲话、大会发言等文件材料）；（永久）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.团委工作年度总结、报告及换届选举、增补委员的文件材料；（永久）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.团员花名册</w:t>
      </w:r>
      <w:r>
        <w:rPr>
          <w:rFonts w:ascii="宋体" w:hAnsi="宋体"/>
        </w:rPr>
        <w:t>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5.团委常委会、团委例会会议记录（永久）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5.本部门重要的请示、报告；（永久）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6.学生会、研究生会工作材料；（永久）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7.各类学生社团组织名单、章程及编发的刊物等材料；（永久）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8.组织的各类学生活动照片、音频、视频资料；（永久）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9.各类师生获奖照片、视频；（永久）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10.团委（学生社团）制作的电影、话剧等视频材料；（永久）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11.受省部级（含）以上表彰、奖励的文件材料及奖匾、奖旗、奖章、奖证以及印章等实物档案</w:t>
      </w:r>
      <w:r>
        <w:rPr>
          <w:rFonts w:hint="eastAsia" w:ascii="宋体" w:hAnsi="宋体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12..受省部级以下表彰、奖励的文件材料及奖匾、奖旗、奖章、奖证、印章等实物档案；（30年）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13.重大活动照片、视频、文件材料及相关宣传册、徽章、纪念品等；（永久）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14.上级领导、知名校友、社会名人所作的题词、贺词等；（永久）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15.其他有归档保存价值的文件材料。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</w:p>
    <w:p>
      <w:pPr>
        <w:tabs>
          <w:tab w:val="left" w:pos="2431"/>
          <w:tab w:val="left" w:pos="7261"/>
        </w:tabs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（八）各中层党委、党总支（DQ11）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1.党代会、党政联席会会议安排文件、报告、会议记录、纪要等；（永久）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2.年度工作计划、总结、大事记等；（永久）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2.重要规章制度；（永久）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3.重要活动、培训相关材料；（长期）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4.下属各党支部换届材料；（永久）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.组织关系介绍信（转入转出）存根；（永久）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.重大活动照片、视频、文件材料及相关宣传册、徽章、纪念品及中外单位赠送给学校的礼品；（永久）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.受省部级（含）以上表彰、奖励的文件材料及奖匾、奖旗、奖章、奖证以及印章等实物档案；（永久）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.受省部级以下表彰、奖励的文件材料及奖匾、奖旗、奖章、奖证、印章等实物档案；（</w:t>
      </w:r>
      <w:r>
        <w:rPr>
          <w:rFonts w:ascii="宋体" w:hAnsi="宋体"/>
        </w:rPr>
        <w:t>30年</w:t>
      </w:r>
      <w:r>
        <w:rPr>
          <w:rFonts w:hint="eastAsia" w:ascii="宋体" w:hAnsi="宋体"/>
        </w:rPr>
        <w:t>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.上级领导、社会名人所作的题词、贺词等；（永久）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.其他有归档保存价值的文件材料。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</w:rPr>
      </w:pPr>
    </w:p>
    <w:p>
      <w:pPr>
        <w:pStyle w:val="4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82" w:name="_Toc25979"/>
      <w:bookmarkStart w:id="83" w:name="_Toc501524605"/>
      <w:bookmarkStart w:id="84" w:name="_Toc516174378"/>
      <w:bookmarkStart w:id="85" w:name="_Toc516173998"/>
      <w:bookmarkStart w:id="86" w:name="_Toc501525732"/>
      <w:bookmarkStart w:id="87" w:name="_Toc501446144"/>
      <w:bookmarkStart w:id="88" w:name="_Toc501525632"/>
      <w:bookmarkStart w:id="89" w:name="_Toc501524854"/>
      <w:bookmarkStart w:id="90" w:name="_Toc501447132"/>
      <w:bookmarkStart w:id="91" w:name="_Toc501446586"/>
      <w:bookmarkStart w:id="92" w:name="_Toc510529041"/>
      <w:bookmarkStart w:id="93" w:name="_Toc501446424"/>
      <w:bookmarkStart w:id="94" w:name="_Toc501445961"/>
      <w:bookmarkStart w:id="95" w:name="_Toc501525154"/>
      <w:bookmarkStart w:id="96" w:name="_Toc501524114"/>
      <w:bookmarkStart w:id="97" w:name="_Toc501525838"/>
      <w:bookmarkStart w:id="98" w:name="_Toc516177501"/>
      <w:bookmarkStart w:id="99" w:name="_Toc510529236"/>
      <w:bookmarkStart w:id="100" w:name="_Toc501526158"/>
      <w:bookmarkStart w:id="101" w:name="_Toc516176626"/>
      <w:bookmarkStart w:id="102" w:name="_Toc501528593"/>
      <w:bookmarkStart w:id="103" w:name="_Toc501527012"/>
      <w:bookmarkStart w:id="104" w:name="_Toc9440"/>
      <w:bookmarkStart w:id="105" w:name="_Toc501446832"/>
      <w:bookmarkStart w:id="106" w:name="_Toc501447032"/>
      <w:bookmarkStart w:id="107" w:name="_Toc501446690"/>
      <w:r>
        <w:rPr>
          <w:rFonts w:hint="eastAsia" w:ascii="宋体" w:hAnsi="宋体"/>
          <w:sz w:val="28"/>
          <w:szCs w:val="28"/>
        </w:rPr>
        <w:t>第二章 行政机构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08" w:name="_Toc29773"/>
      <w:r>
        <w:rPr>
          <w:rFonts w:hint="eastAsia" w:ascii="宋体" w:hAnsi="宋体"/>
          <w:sz w:val="26"/>
          <w:szCs w:val="26"/>
        </w:rPr>
        <w:t>（一）学校办公室（XZ11）</w:t>
      </w:r>
      <w:bookmarkEnd w:id="108"/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上级单位针对本校的批复、批示、决定、通知；（永久）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2.学校党委、行政向上级单位报送的重要的文件；（10年）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3.全校性年度规章制度汇编；（永久）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4.学校与外单位签订的合同、协议、议定书等文件材料；（永久）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5.学校承办的重大会议的过程性报告、批复、会议材料等；（永久）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6.学校理事会会议材料；（永久）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7.校领导接待日记录；（10年）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8.学校印信启用和作废的文件材料、印模；（永久）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9.学校值班工作安排；（10年）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10.学校总值班室值班记录；（10年）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11.校名校标类注册商标证书及商标续展注册证明；（永久）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12.学校办公室承办的仲裁、诉讼类事项材料；（永久）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13.学校年度高等教育基层统计报表及相关资料；（永久）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14.学校编写的大事记、组织沿革、年鉴；（永久）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15.学校信息公开年度报告；（10年）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16.其他有保存价值的文件材料。</w:t>
      </w:r>
    </w:p>
    <w:p>
      <w:pPr>
        <w:rPr>
          <w:rFonts w:ascii="宋体" w:hAnsi="宋体"/>
          <w:sz w:val="21"/>
          <w:szCs w:val="21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09" w:name="_Toc21994"/>
      <w:r>
        <w:rPr>
          <w:rFonts w:hint="eastAsia" w:ascii="宋体" w:hAnsi="宋体"/>
          <w:sz w:val="26"/>
          <w:szCs w:val="26"/>
        </w:rPr>
        <w:t>（二）发展规划处（XZ20）</w:t>
      </w:r>
      <w:bookmarkEnd w:id="109"/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上级针对本校发展规划工作的文件；（永久）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本校总体发展规划和</w:t>
      </w:r>
      <w:r>
        <w:rPr>
          <w:rFonts w:ascii="宋体" w:hAnsi="宋体"/>
        </w:rPr>
        <w:t>编制核定</w:t>
      </w:r>
      <w:r>
        <w:rPr>
          <w:rFonts w:hint="eastAsia" w:ascii="宋体" w:hAnsi="宋体"/>
        </w:rPr>
        <w:t>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3.有关本校章程制定与修改、管理体制改革与调整方案的文件材料；（永久）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4.“双一流”</w:t>
      </w:r>
      <w:r>
        <w:rPr>
          <w:rFonts w:ascii="宋体" w:hAnsi="宋体"/>
        </w:rPr>
        <w:t>建设项目方案的制定、论证、管理、评估和验收工作</w:t>
      </w:r>
      <w:r>
        <w:rPr>
          <w:rFonts w:hint="eastAsia" w:ascii="宋体" w:hAnsi="宋体"/>
        </w:rPr>
        <w:t>的材料；（永久）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>重点学科的申报、管理、评估和验收工作</w:t>
      </w:r>
      <w:r>
        <w:rPr>
          <w:rFonts w:hint="eastAsia" w:ascii="宋体" w:hAnsi="宋体"/>
        </w:rPr>
        <w:t>的材料；（永久）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</w:t>
      </w:r>
      <w:r>
        <w:rPr>
          <w:rFonts w:hint="eastAsia" w:ascii="宋体" w:hAnsi="宋体" w:cs="宋体"/>
          <w:lang w:bidi="ar"/>
        </w:rPr>
        <w:t>本部门工作重要的会议材料、会议记录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</w:t>
      </w:r>
      <w:r>
        <w:rPr>
          <w:rFonts w:hint="eastAsia" w:ascii="宋体" w:hAnsi="宋体" w:cs="宋体"/>
          <w:lang w:bidi="ar"/>
        </w:rPr>
        <w:t>年度任务书相关材料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</w:t>
      </w:r>
      <w:r>
        <w:rPr>
          <w:rFonts w:hint="eastAsia" w:ascii="宋体" w:hAnsi="宋体" w:cs="宋体"/>
          <w:lang w:bidi="ar"/>
        </w:rPr>
        <w:t>校学术委员会相关材料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</w:t>
      </w:r>
      <w:r>
        <w:rPr>
          <w:rFonts w:hint="eastAsia" w:ascii="宋体" w:hAnsi="宋体" w:cs="宋体"/>
          <w:lang w:bidi="ar"/>
        </w:rPr>
        <w:t>校内重大项目立项相关材料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</w:t>
      </w:r>
      <w:r>
        <w:rPr>
          <w:rFonts w:hint="eastAsia" w:ascii="宋体" w:hAnsi="宋体" w:cs="宋体"/>
          <w:lang w:bidi="ar"/>
        </w:rPr>
        <w:t>学校经济活动内部控制建设相关材料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13.其他有归档保存价值的文件材料</w:t>
      </w:r>
      <w:r>
        <w:rPr>
          <w:rFonts w:hint="eastAsia" w:ascii="宋体" w:hAnsi="宋体" w:cs="宋体"/>
          <w:lang w:bidi="ar"/>
        </w:rPr>
        <w:t>。</w:t>
      </w:r>
    </w:p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10" w:name="_Toc26890"/>
      <w:r>
        <w:rPr>
          <w:rFonts w:hint="eastAsia" w:ascii="宋体" w:hAnsi="宋体"/>
          <w:sz w:val="26"/>
          <w:szCs w:val="26"/>
        </w:rPr>
        <w:t>（三）人力资源部（XZ12）</w:t>
      </w:r>
      <w:bookmarkEnd w:id="110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上级机关针对本校认识工作的文件；（永久）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本校人事工作年度计划、总结、规章制度；（永久）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4.本校机构、编制、干部任免、各类认识年报等文件材料；（永久）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5.毕业生选留、教师队伍建设、人才引进计划及实施办法；（永久）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6.教职工的录用、聘任、停薪留职、辞职、因私出国、离退休、死亡、抚恤、福利、保险等文件材料；（永久）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7.教职工校内外调动、工资关系、行政关系转移介绍信、存根及离退休通知单；（永久）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8.教职工考核，职称评审工作文件材料；（永久）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9.教职工援外和支援边远地区材料；（30年）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10.受省部级以（含）以上表彰、奖励的文件材料及奖匾、奖旗、奖章、奖证、印章等实物档案；（永久）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12.教职工受到警告（不含）以上处分的材料；（永久）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13.教职工受到警告处分的材料；（30年）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14.教职工花名册；（永久）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15.师资培养、管理工作年度计划、总结等文件材料；（30年）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16.教师进修计划、总结；（30年）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17.国家公派出国留学人员选拔、申报、批复、管理等文件材料；（30年）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18.本校教授基本情况汇总材料及其数据库（含姓名、简介、主要学术成果等）；（永久）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19.编制外用工相关材料；（10年）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20.有领导重要批示和处理结果的来信来访材料；（永久）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21.博士后研究报告；（永久）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22.博士后基金、项目相关材料；（30年）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23.博士后新设站评估材料；（永久）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24.工资、津贴调整名册；（永久）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25.已故职工人事档案；（永久）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26.与有关单位签约的合同、协议书；（永久）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27.人才引进录用材料；（永久）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28.引进高级人才的照片、音频和视频材料；（永久）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29.重大活动中制作的宣传册、徽章、纪念品及外单位赠送的礼品等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3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.甘肃省机关事业单位工勤技能岗位技术等级（职务）考核审批表；（永久）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.职工收入及在职证明存根；（永久）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.新进校人员到校通知单及介绍信；（永久）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.兰州大学因私出国（境）审批表；（永久）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.人事工作小组会议原始材料；（永久）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.人事业务介绍信存根；（永久）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6</w:t>
      </w:r>
      <w:r>
        <w:rPr>
          <w:rFonts w:hint="eastAsia" w:ascii="宋体" w:hAnsi="宋体"/>
        </w:rPr>
        <w:t>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11" w:name="_Toc8498"/>
      <w:r>
        <w:rPr>
          <w:rFonts w:hint="eastAsia" w:ascii="宋体" w:hAnsi="宋体"/>
          <w:sz w:val="26"/>
          <w:szCs w:val="26"/>
        </w:rPr>
        <w:t>（四）教务处（JX）</w:t>
      </w:r>
      <w:bookmarkEnd w:id="111"/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2" w:name="_Toc6096"/>
      <w:r>
        <w:rPr>
          <w:rFonts w:hint="eastAsia" w:ascii="宋体" w:hAnsi="宋体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综合</w:t>
      </w:r>
      <w:r>
        <w:rPr>
          <w:rFonts w:hint="eastAsia" w:ascii="宋体" w:hAnsi="宋体"/>
          <w:sz w:val="24"/>
          <w:szCs w:val="24"/>
        </w:rPr>
        <w:t>管理办公室</w:t>
      </w:r>
      <w:bookmarkEnd w:id="112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（1）上级针对本校全日制本科教学工作的文件；（永久）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（2）本校教学改革、培养目标、培养规格、学制等方面的规定、办法、报告、批复；（长期）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（3）教师教学工作量审核文件材料；（长期）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（3）教务处年度工作计划、总结；（永久）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（4）教务处会议记录；（长期）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（7）受省部级以下表彰、奖励的文件材料及奖匾、奖旗、奖章、奖证、印章等实物档案；（长期）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（8）</w:t>
      </w:r>
      <w:r>
        <w:rPr>
          <w:rFonts w:hint="eastAsia" w:ascii="宋体" w:hAnsi="宋体" w:cs="宋体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（9）</w:t>
      </w:r>
      <w:r>
        <w:rPr>
          <w:rFonts w:hint="eastAsia" w:ascii="宋体" w:hAnsi="宋体" w:cs="宋体"/>
          <w:lang w:bidi="ar"/>
        </w:rPr>
        <w:t>上级领导、社会名人所作的题词、贺词等</w:t>
      </w:r>
      <w:r>
        <w:rPr>
          <w:rFonts w:hint="eastAsia" w:ascii="宋体" w:hAnsi="宋体"/>
        </w:rPr>
        <w:t>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（10）其他有归档保存价值的文件材料。</w:t>
      </w:r>
    </w:p>
    <w:p>
      <w:pPr>
        <w:ind w:firstLine="480" w:firstLineChars="200"/>
        <w:rPr>
          <w:rFonts w:ascii="黑体" w:hAnsi="黑体" w:eastAsia="黑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3" w:name="_Toc15272"/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.基地</w:t>
      </w:r>
      <w:r>
        <w:rPr>
          <w:rFonts w:hint="eastAsia" w:ascii="宋体" w:hAnsi="宋体"/>
          <w:sz w:val="24"/>
          <w:szCs w:val="24"/>
        </w:rPr>
        <w:t>建设</w:t>
      </w:r>
      <w:r>
        <w:rPr>
          <w:rFonts w:ascii="宋体" w:hAnsi="宋体"/>
          <w:sz w:val="24"/>
          <w:szCs w:val="24"/>
        </w:rPr>
        <w:t>管理</w:t>
      </w:r>
      <w:r>
        <w:rPr>
          <w:rFonts w:hint="eastAsia" w:ascii="宋体" w:hAnsi="宋体"/>
          <w:sz w:val="24"/>
          <w:szCs w:val="24"/>
        </w:rPr>
        <w:t>办公室</w:t>
      </w:r>
      <w:bookmarkEnd w:id="113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（1）国家级、省部级基地申报、批准、检查验收及评估材料；（永久）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（2）基础科学人才培养基金的文件材料；（长期）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（3）本校基地班</w:t>
      </w:r>
      <w:r>
        <w:rPr>
          <w:rFonts w:ascii="宋体" w:hAnsi="宋体"/>
        </w:rPr>
        <w:t>课程、教材、实验室及实习基地、师资队伍建设等方面</w:t>
      </w:r>
      <w:r>
        <w:rPr>
          <w:rFonts w:hint="eastAsia" w:ascii="宋体" w:hAnsi="宋体"/>
        </w:rPr>
        <w:t>的文件材料；（长期）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（4）基地班学生选拔材料</w:t>
      </w:r>
      <w:r>
        <w:rPr>
          <w:rFonts w:hint="eastAsia" w:ascii="宋体" w:hAnsi="宋体"/>
          <w:color w:val="000000"/>
        </w:rPr>
        <w:t>（含会计学ACCA方向班）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（5）高水平运动员日常管理相关材料；（长期）</w:t>
      </w:r>
    </w:p>
    <w:p>
      <w:pPr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（6）卓越法律人才教育培养基地建设相关材料；（长期）</w:t>
      </w:r>
    </w:p>
    <w:p>
      <w:pPr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（7）国家大学文化素质教育基地相关材料；（长期）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（8）其他有归档保存价值的文件材料。</w:t>
      </w:r>
    </w:p>
    <w:p>
      <w:pPr>
        <w:ind w:firstLine="420" w:firstLineChars="200"/>
        <w:rPr>
          <w:rFonts w:ascii="宋体" w:hAnsi="宋体"/>
          <w:color w:val="000000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4" w:name="_Toc19001"/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 教学</w:t>
      </w:r>
      <w:r>
        <w:rPr>
          <w:rFonts w:hint="eastAsia" w:ascii="宋体" w:hAnsi="宋体"/>
          <w:sz w:val="24"/>
          <w:szCs w:val="24"/>
        </w:rPr>
        <w:t>运行管理</w:t>
      </w:r>
      <w:r>
        <w:rPr>
          <w:rFonts w:ascii="宋体" w:hAnsi="宋体"/>
          <w:sz w:val="24"/>
          <w:szCs w:val="24"/>
        </w:rPr>
        <w:t>科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医学</w:t>
      </w:r>
      <w:r>
        <w:rPr>
          <w:rFonts w:hint="eastAsia" w:ascii="宋体" w:hAnsi="宋体"/>
          <w:sz w:val="24"/>
          <w:szCs w:val="24"/>
        </w:rPr>
        <w:t>）</w:t>
      </w:r>
      <w:bookmarkEnd w:id="114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（1）上级针对本校学士学位工作的文件；（永久）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（2）本科生的学籍处理工作，包括升、留级，降级，退学，提前毕业等；（永久）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（3）学生毕业证书、学位证书、结业证书的发放、补发、换发文件及名册；（永久）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 w:cs="宋体"/>
        </w:rPr>
        <w:t>毕业生、辅修生及双学位班毕业、结业及学位授予资格审查文件材料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</w:t>
      </w:r>
      <w:r>
        <w:rPr>
          <w:rFonts w:hint="eastAsia" w:ascii="宋体" w:hAnsi="宋体" w:cs="宋体"/>
        </w:rPr>
        <w:t>补授学位材料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</w:t>
      </w:r>
      <w:r>
        <w:rPr>
          <w:rFonts w:hint="eastAsia" w:ascii="宋体" w:hAnsi="宋体" w:cs="宋体"/>
        </w:rPr>
        <w:t>免试研究生推荐文件材料</w:t>
      </w:r>
      <w:r>
        <w:rPr>
          <w:rFonts w:hint="eastAsia" w:ascii="宋体" w:hAnsi="宋体"/>
        </w:rPr>
        <w:t>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/>
        </w:rPr>
        <w:t>（7）其他有归档保存价值的文件材料</w:t>
      </w:r>
      <w:r>
        <w:rPr>
          <w:rFonts w:hint="eastAsia" w:ascii="宋体" w:hAnsi="宋体" w:cs="宋体"/>
        </w:rPr>
        <w:t>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5" w:name="_Toc15531"/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 教学</w:t>
      </w:r>
      <w:r>
        <w:rPr>
          <w:rFonts w:hint="eastAsia" w:ascii="宋体" w:hAnsi="宋体"/>
          <w:sz w:val="24"/>
          <w:szCs w:val="24"/>
        </w:rPr>
        <w:t>运行管理</w:t>
      </w:r>
      <w:r>
        <w:rPr>
          <w:rFonts w:ascii="宋体" w:hAnsi="宋体"/>
          <w:sz w:val="24"/>
          <w:szCs w:val="24"/>
        </w:rPr>
        <w:t>科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榆中</w:t>
      </w:r>
      <w:r>
        <w:rPr>
          <w:rFonts w:hint="eastAsia" w:ascii="宋体" w:hAnsi="宋体"/>
          <w:sz w:val="24"/>
          <w:szCs w:val="24"/>
        </w:rPr>
        <w:t>）</w:t>
      </w:r>
      <w:bookmarkEnd w:id="115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（1）本校教学计划、教学大纲；（永久）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（2）上级针对本校学士学位工作的文件；（永久）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（3）课表、校历；（永久）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（4）本科生转系转专业等；（永久）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</w:t>
      </w:r>
      <w:r>
        <w:rPr>
          <w:rFonts w:hint="eastAsia" w:ascii="宋体" w:hAnsi="宋体" w:cs="宋体"/>
        </w:rPr>
        <w:t>教材基金管理、教材征订、采购、出版等文件材料；（长期）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/>
        </w:rPr>
        <w:t>（6）其他有归档保存价值的文件材料</w:t>
      </w:r>
      <w:r>
        <w:rPr>
          <w:rFonts w:hint="eastAsia" w:ascii="宋体" w:hAnsi="宋体" w:cs="宋体"/>
        </w:rPr>
        <w:t>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6" w:name="_Toc9617"/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.招生办公室</w:t>
      </w:r>
      <w:bookmarkEnd w:id="116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 w:cs="宋体"/>
        </w:rPr>
        <w:t>上级针对本校招生工作的文件，及招生办公室发布的文件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hint="eastAsia" w:ascii="宋体" w:hAnsi="宋体" w:cs="宋体"/>
        </w:rPr>
        <w:t>本校普通类、艺术类、保送生、自主招生、高水平运动队、高校专项等各类型招生简章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 w:ascii="宋体" w:hAnsi="宋体" w:cs="宋体"/>
        </w:rPr>
        <w:t>本校报考指南及媒体招生宣传材料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 w:cs="宋体"/>
        </w:rPr>
        <w:t>本校本科新生录取名册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（5）本校免费医学培养、就业协议等材料；（长期）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（6）分省分专业来源计划；（永久）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（7）其他有归档保存价值的文件材料。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000000"/>
          <w:sz w:val="24"/>
          <w:szCs w:val="24"/>
        </w:rPr>
      </w:pPr>
      <w:bookmarkStart w:id="117" w:name="_Toc6687"/>
      <w:r>
        <w:rPr>
          <w:rFonts w:hint="eastAsia" w:ascii="宋体" w:hAnsi="宋体"/>
          <w:color w:val="000000"/>
          <w:sz w:val="24"/>
          <w:szCs w:val="24"/>
        </w:rPr>
        <w:t>6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学生注册中心</w:t>
      </w:r>
      <w:bookmarkEnd w:id="117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（1）本科生</w:t>
      </w:r>
      <w:r>
        <w:rPr>
          <w:rFonts w:ascii="宋体" w:hAnsi="宋体"/>
        </w:rPr>
        <w:t>在籍学生学籍</w:t>
      </w:r>
      <w:r>
        <w:rPr>
          <w:rFonts w:hint="eastAsia" w:ascii="宋体" w:hAnsi="宋体"/>
        </w:rPr>
        <w:t>信息表等材料；（永久）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（2）其他有归档保存价值的文件材料。</w:t>
      </w:r>
    </w:p>
    <w:p>
      <w:pPr>
        <w:rPr>
          <w:rFonts w:ascii="宋体" w:hAnsi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8" w:name="_Toc7913"/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实践教学办公室</w:t>
      </w:r>
      <w:bookmarkEnd w:id="118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（1）毕业生毕业论文工作相关材料；（长期）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（2）本科教学实习、生产实习计划、总结及有关材料；（长期）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 w:ascii="宋体" w:hAnsi="宋体" w:cs="宋体"/>
        </w:rPr>
        <w:t>学生</w:t>
      </w:r>
      <w:r>
        <w:rPr>
          <w:rFonts w:hint="eastAsia" w:ascii="宋体" w:hAnsi="宋体"/>
        </w:rPr>
        <w:t>实践教学相关材料；（长期）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（4）其他有归档保存价值的文件材料。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19" w:name="_Toc22685"/>
      <w:r>
        <w:rPr>
          <w:rFonts w:hint="eastAsia" w:ascii="宋体" w:hAnsi="宋体"/>
          <w:sz w:val="24"/>
          <w:szCs w:val="24"/>
        </w:rPr>
        <w:t>8.考试中心</w:t>
      </w:r>
      <w:bookmarkEnd w:id="119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 w:cs="宋体"/>
        </w:rPr>
        <w:t>国家授权考试有关文件材料</w:t>
      </w:r>
      <w:r>
        <w:rPr>
          <w:rFonts w:hint="eastAsia" w:ascii="宋体" w:hAnsi="宋体"/>
        </w:rPr>
        <w:t>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hint="eastAsia" w:ascii="宋体" w:hAnsi="宋体" w:cs="宋体"/>
        </w:rPr>
        <w:t>承担的各类考试成绩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20" w:name="_Toc17663"/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教师教学发展中心</w:t>
      </w:r>
      <w:bookmarkEnd w:id="120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（1）本校关于教师、辅导员及管理队伍培训相关材料；（长期）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（2）本校教学评估计划、方案；（长期）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（3）本校教学评估组织实施及结果统计、分析、反馈等文件材料；（长期）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（4）本校教学研究计划制定、项目申报文件材料；（永久）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（5）校级教学成果奖的组织、评审、表彰奖励和国家级教学成果奖的申报、审批等文件材料；（永久）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（6）教学指导委员会、教师教学、发展顾问委员会有关文件材料；（长期）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（7）本校名师教学录像文件材料；（永久）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（8）教师晋职教学、引进人才评估材料；（长期）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（9）青年教师教学水平提升计划材料；（永久）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（10）各类本科教学竞赛获奖材料；（长期）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（11）其他有归档保存价值的文件材料。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10.教学评估办公室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本校学科、专业申报、设置、调整文件材料；（永久）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重点课程、精品课程建设的相关材料；（永久）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其他归档保存价值的文件材料。</w:t>
      </w:r>
    </w:p>
    <w:p>
      <w:pPr>
        <w:rPr>
          <w:rFonts w:ascii="宋体" w:hAnsi="宋体"/>
          <w:szCs w:val="24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21" w:name="_Toc7758"/>
      <w:r>
        <w:rPr>
          <w:rFonts w:hint="eastAsia" w:ascii="宋体" w:hAnsi="宋体"/>
          <w:sz w:val="24"/>
          <w:szCs w:val="24"/>
        </w:rPr>
        <w:t>（五）科学技术发展研究院（KY11）</w:t>
      </w:r>
      <w:bookmarkEnd w:id="121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34"/>
        <w:gridCol w:w="3969"/>
        <w:gridCol w:w="12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</w:tcPr>
          <w:p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归档范围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综合</w:t>
            </w:r>
          </w:p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宋体" w:hAnsi="宋体" w:cs="宋体"/>
              </w:rPr>
              <w:t>KY11.11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科研行政管理文件材料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科研计划管理文件材料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科研成果管理文件材料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科研经费管理文件材料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 w:cs="宋体"/>
                <w:lang w:bidi="ar"/>
              </w:rPr>
              <w:t>推荐、评选科技人才的材料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学校科研成果汇编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专利项目名册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年度科研获奖统计表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国家自然科学基金，科技部、教育部等各类项目的申报通知及管理文件材料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甘肃省各类科技项目的管理文件材料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中央高校基本科研业务费专项资金项目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本部门重要的请示、报告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举办各类重要科技工作会议、活动的照片、音频和视频材料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</w:rPr>
            </w:pPr>
            <w:r>
              <w:rPr>
                <w:rFonts w:hint="eastAsia" w:ascii="宋体" w:hAnsi="宋体" w:cs="宋体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</w:rPr>
              <w:t>；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 w:cs="宋体"/>
                <w:lang w:bidi="ar"/>
              </w:rPr>
              <w:t>上级领导、知名校友、社会</w:t>
            </w:r>
            <w:r>
              <w:rPr>
                <w:rFonts w:ascii="微软雅黑" w:hAnsi="微软雅黑" w:cs="宋体"/>
                <w:lang w:bidi="ar"/>
              </w:rPr>
              <w:t>名人</w:t>
            </w:r>
            <w:r>
              <w:rPr>
                <w:rFonts w:hint="eastAsia" w:ascii="微软雅黑" w:hAnsi="微软雅黑" w:cs="宋体"/>
                <w:lang w:bidi="ar"/>
              </w:rPr>
              <w:t>所作的题词、贺词等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</w:tcPr>
          <w:p>
            <w:pPr>
              <w:textAlignment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科研准备阶段</w:t>
            </w:r>
          </w:p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宋体" w:hAnsi="宋体" w:cs="宋体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立项申请（其中包括课题调研论证材料、课题研究计划、设计，课题投资和预决算材料）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批准通知书、任务书、合同、协议书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计划执行情况、计划调整或撤销报告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研究试验阶段</w:t>
            </w:r>
            <w:r>
              <w:rPr>
                <w:rFonts w:hint="eastAsia" w:ascii="宋体" w:hAnsi="宋体" w:cs="宋体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实验、测试、观测、调查、考察的各种原始记录（含配方、工艺流程及综合分析材料）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/>
              </w:rPr>
              <w:t>数据处理材料，包括计算机处理材料</w:t>
            </w:r>
            <w:r>
              <w:t>(</w:t>
            </w:r>
            <w:r>
              <w:rPr>
                <w:rFonts w:hint="eastAsia"/>
              </w:rPr>
              <w:t>如程序设计说明、框图、计算结果</w:t>
            </w:r>
            <w:r>
              <w:t>)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/>
              </w:rPr>
              <w:t>设计的文字说明和图纸</w:t>
            </w:r>
            <w:r>
              <w:t>(</w:t>
            </w:r>
            <w:r>
              <w:rPr>
                <w:rFonts w:hint="eastAsia"/>
              </w:rPr>
              <w:t>底图、蓝图、机械设计图、电子线路图等</w:t>
            </w:r>
            <w:r>
              <w:t>)</w:t>
            </w:r>
            <w:r>
              <w:tab/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研究工作阶段小结、年度报告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配套的照片、底片、录音带、录相带、幻灯片、影片拷贝等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样品、标本等实物的目录</w:t>
            </w:r>
            <w:r>
              <w:rPr>
                <w:rFonts w:ascii="微软雅黑" w:hAnsi="微软雅黑"/>
              </w:rPr>
              <w:tab/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总结鉴定阶段</w:t>
            </w:r>
            <w:r>
              <w:rPr>
                <w:rFonts w:hint="eastAsia" w:ascii="宋体" w:hAnsi="宋体" w:cs="宋体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研究结题报告、研制报告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论文专著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工艺技术报告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技术诀窍报告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专家评审意见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推广应用意见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课题工作总结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科研成果登记表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申报奖励阶段</w:t>
            </w:r>
            <w:r>
              <w:rPr>
                <w:rFonts w:hint="eastAsia" w:ascii="宋体" w:hAnsi="宋体" w:cs="宋体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科研成果奖励申报与审批材料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科研成果获奖材料（奖状、奖杯、单位证书）原件与影印件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专利证书材料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推广应用阶段</w:t>
            </w:r>
            <w:r>
              <w:rPr>
                <w:rFonts w:hint="eastAsia" w:ascii="宋体" w:hAnsi="宋体" w:cs="宋体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转让合同、协议书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成果被应用或投产后反馈意见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推广应用方案及实施情况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扩大试生产的设计文件、工艺文件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成果宣传报道材料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对外学术交流材料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科技横向技术项目合同、审核、鉴定、经费及管理材料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省内应用型项目的申报、获准文件材料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校内各类专利文件材料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其他有归档保存价值的文件材料</w:t>
            </w:r>
          </w:p>
        </w:tc>
        <w:tc>
          <w:tcPr>
            <w:tcW w:w="1262" w:type="dxa"/>
            <w:vAlign w:val="center"/>
          </w:tcPr>
          <w:p>
            <w:pPr>
              <w:rPr>
                <w:rFonts w:ascii="微软雅黑" w:hAnsi="微软雅黑"/>
              </w:rPr>
            </w:pPr>
          </w:p>
        </w:tc>
      </w:tr>
    </w:tbl>
    <w:p/>
    <w:p>
      <w:pPr>
        <w:pStyle w:val="5"/>
        <w:spacing w:before="160" w:after="200" w:line="240" w:lineRule="auto"/>
        <w:ind w:firstLine="522" w:firstLineChars="200"/>
        <w:jc w:val="both"/>
        <w:rPr>
          <w:rFonts w:ascii="宋体" w:hAnsi="宋体"/>
          <w:sz w:val="26"/>
          <w:szCs w:val="26"/>
        </w:rPr>
      </w:pPr>
      <w:bookmarkStart w:id="122" w:name="_Toc13870"/>
      <w:r>
        <w:rPr>
          <w:rFonts w:hint="eastAsia" w:ascii="宋体" w:hAnsi="宋体"/>
          <w:sz w:val="26"/>
          <w:szCs w:val="26"/>
        </w:rPr>
        <w:t>（六）社会科学处（KY12）</w:t>
      </w:r>
      <w:bookmarkEnd w:id="122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32"/>
        <w:gridCol w:w="3829"/>
        <w:gridCol w:w="11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归档范围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KY12.11</w:t>
            </w: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科研行政管理文件材料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科研计划管理文件材料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科研成果管理文件材料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科研经费管理文件材料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推荐、评选科技人才的材料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社会科学奖励材料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学校科研成果汇编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年度科研获奖情况统计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社会科学经费和项目的统计材料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国家社会科学基金、教育部项目等项目的申报通知及管理文件材料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甘肃省各类社科项目的申报与管理文件材料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本部门重要的请示、报告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举办各类重要社科工作会议、活动照片、音频和视频材料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</w:rPr>
              <w:t>；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上级领导、知名校友、社会名人所作的题词、贺词等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176" w:type="dxa"/>
            <w:vAlign w:val="center"/>
          </w:tcPr>
          <w:p>
            <w:pPr>
              <w:ind w:firstLine="24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阶段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KY12.12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立项申请（其中包括课题调研论坛材料、课题研究计划、设计，课题投资和预决算材料）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任务书、合同、协议书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计划执行情况、计划调整或撤销报告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研究工作阶段小结、年度报告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鉴定阶段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KY12.12</w:t>
            </w: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研究结题报告、研制报告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论文专著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专家评审意见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课题工作总结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其他有归档保存价值的文件材料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000000"/>
          <w:sz w:val="26"/>
          <w:szCs w:val="26"/>
        </w:rPr>
      </w:pPr>
      <w:bookmarkStart w:id="123" w:name="_Toc17814"/>
      <w:r>
        <w:rPr>
          <w:rFonts w:hint="eastAsia" w:ascii="宋体" w:hAnsi="宋体"/>
          <w:color w:val="000000"/>
          <w:sz w:val="26"/>
          <w:szCs w:val="26"/>
        </w:rPr>
        <w:t>（七）研究生院（JX11）</w:t>
      </w:r>
      <w:bookmarkEnd w:id="123"/>
    </w:p>
    <w:p>
      <w:pPr>
        <w:pStyle w:val="3"/>
        <w:spacing w:before="160" w:after="200"/>
        <w:ind w:firstLine="482" w:firstLineChars="200"/>
        <w:rPr>
          <w:rFonts w:ascii="宋体"/>
          <w:sz w:val="24"/>
          <w:szCs w:val="24"/>
        </w:rPr>
      </w:pPr>
      <w:bookmarkStart w:id="124" w:name="_Toc501524115"/>
      <w:bookmarkStart w:id="125" w:name="_Toc501445962"/>
      <w:bookmarkStart w:id="126" w:name="_Toc501524855"/>
      <w:bookmarkStart w:id="127" w:name="_Toc501446587"/>
      <w:bookmarkStart w:id="128" w:name="_Toc516173999"/>
      <w:bookmarkStart w:id="129" w:name="_Toc501447033"/>
      <w:bookmarkStart w:id="130" w:name="_Toc501528594"/>
      <w:bookmarkStart w:id="131" w:name="_Toc501446691"/>
      <w:bookmarkStart w:id="132" w:name="_Toc501527013"/>
      <w:bookmarkStart w:id="133" w:name="_Toc2809"/>
      <w:bookmarkStart w:id="134" w:name="_Toc516174379"/>
      <w:bookmarkStart w:id="135" w:name="_Toc501447133"/>
      <w:bookmarkStart w:id="136" w:name="_Toc501524606"/>
      <w:bookmarkStart w:id="137" w:name="_Toc501446425"/>
      <w:bookmarkStart w:id="138" w:name="_Toc501446833"/>
      <w:bookmarkStart w:id="139" w:name="_Toc501525155"/>
      <w:bookmarkStart w:id="140" w:name="_Toc516176627"/>
      <w:bookmarkStart w:id="141" w:name="_Toc501446145"/>
      <w:bookmarkStart w:id="142" w:name="_Toc32741"/>
      <w:bookmarkStart w:id="143" w:name="_Toc501525733"/>
      <w:bookmarkStart w:id="144" w:name="_Toc501526159"/>
      <w:bookmarkStart w:id="145" w:name="_Toc516177502"/>
      <w:bookmarkStart w:id="146" w:name="_Toc501525633"/>
      <w:bookmarkStart w:id="147" w:name="_Toc510529042"/>
      <w:bookmarkStart w:id="148" w:name="_Toc510529237"/>
      <w:bookmarkStart w:id="149" w:name="_Toc501525839"/>
      <w:r>
        <w:rPr>
          <w:rFonts w:ascii="宋体"/>
          <w:sz w:val="24"/>
          <w:szCs w:val="24"/>
        </w:rPr>
        <w:t>1.综合</w:t>
      </w:r>
      <w:r>
        <w:rPr>
          <w:rFonts w:hint="eastAsia" w:ascii="宋体"/>
          <w:sz w:val="24"/>
          <w:szCs w:val="24"/>
        </w:rPr>
        <w:t>管理办公室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color w:val="243F61"/>
        </w:rPr>
        <w:t>1）</w:t>
      </w:r>
      <w:r>
        <w:rPr>
          <w:rFonts w:hint="eastAsia" w:ascii="宋体" w:hAnsi="宋体"/>
        </w:rPr>
        <w:t>上级针对本校研究生教育工作文件材料；（永久）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）研究生院年度工作计划、总结、重要会议记录、纪要、统计年表；（永久）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）本校研究生教育工作文件材料；（长期）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（4）本部门重要的请示、报告；（永久）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（5）学风建设相关材料；（长期）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（6）受省部级（含）以上表彰、奖励的文件材料及奖匾、奖旗、奖章、奖证、印章等实物档案；（</w:t>
      </w:r>
      <w:r>
        <w:rPr>
          <w:rFonts w:ascii="宋体" w:hAnsi="宋体"/>
        </w:rPr>
        <w:t>永久</w:t>
      </w:r>
      <w:r>
        <w:rPr>
          <w:rFonts w:hint="eastAsia" w:ascii="宋体" w:hAnsi="宋体"/>
        </w:rPr>
        <w:t>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（7）受省部级以下表彰、奖励的文件材料及奖匾、奖旗、奖章、奖证、印章等实物档案；（长期）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（8）</w:t>
      </w:r>
      <w:r>
        <w:rPr>
          <w:rFonts w:hint="eastAsia" w:ascii="宋体" w:hAnsi="宋体" w:cs="宋体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）</w:t>
      </w:r>
      <w:r>
        <w:rPr>
          <w:rFonts w:hint="eastAsia" w:ascii="宋体" w:hAnsi="宋体" w:cs="宋体"/>
          <w:lang w:bidi="ar"/>
        </w:rPr>
        <w:t>上级领导、社会名人所作的题词、贺词等；（</w:t>
      </w:r>
      <w:r>
        <w:rPr>
          <w:rFonts w:hint="eastAsia" w:ascii="宋体" w:hAnsi="宋体"/>
        </w:rPr>
        <w:t>长期</w:t>
      </w:r>
      <w:r>
        <w:rPr>
          <w:rFonts w:hint="eastAsia" w:ascii="宋体" w:hAnsi="宋体" w:cs="宋体"/>
          <w:lang w:bidi="ar"/>
        </w:rPr>
        <w:t>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（10）其他有归档保存价值的文件材料。</w:t>
      </w:r>
    </w:p>
    <w:p>
      <w:pPr>
        <w:rPr>
          <w:rFonts w:ascii="宋体" w:hAnsi="宋体"/>
          <w:szCs w:val="24"/>
        </w:rPr>
      </w:pPr>
    </w:p>
    <w:p>
      <w:pPr>
        <w:pStyle w:val="3"/>
        <w:spacing w:before="160" w:after="200"/>
        <w:ind w:firstLine="482" w:firstLineChars="200"/>
        <w:rPr>
          <w:rFonts w:ascii="宋体"/>
          <w:sz w:val="24"/>
          <w:szCs w:val="24"/>
        </w:rPr>
      </w:pPr>
      <w:bookmarkStart w:id="150" w:name="_Toc501447134"/>
      <w:bookmarkStart w:id="151" w:name="_Toc501446588"/>
      <w:bookmarkStart w:id="152" w:name="_Toc501525634"/>
      <w:bookmarkStart w:id="153" w:name="_Toc501525840"/>
      <w:bookmarkStart w:id="154" w:name="_Toc501527014"/>
      <w:bookmarkStart w:id="155" w:name="_Toc501525734"/>
      <w:bookmarkStart w:id="156" w:name="_Toc501445963"/>
      <w:bookmarkStart w:id="157" w:name="_Toc516174380"/>
      <w:bookmarkStart w:id="158" w:name="_Toc501524856"/>
      <w:bookmarkStart w:id="159" w:name="_Toc516174000"/>
      <w:bookmarkStart w:id="160" w:name="_Toc516177503"/>
      <w:bookmarkStart w:id="161" w:name="_Toc13801"/>
      <w:bookmarkStart w:id="162" w:name="_Toc501446834"/>
      <w:bookmarkStart w:id="163" w:name="_Toc501525156"/>
      <w:bookmarkStart w:id="164" w:name="_Toc516176628"/>
      <w:bookmarkStart w:id="165" w:name="_Toc501446426"/>
      <w:bookmarkStart w:id="166" w:name="_Toc24795"/>
      <w:bookmarkStart w:id="167" w:name="_Toc501446146"/>
      <w:bookmarkStart w:id="168" w:name="_Toc510529238"/>
      <w:bookmarkStart w:id="169" w:name="_Toc501447034"/>
      <w:bookmarkStart w:id="170" w:name="_Toc501528595"/>
      <w:bookmarkStart w:id="171" w:name="_Toc501524607"/>
      <w:bookmarkStart w:id="172" w:name="_Toc501524116"/>
      <w:bookmarkStart w:id="173" w:name="_Toc510529043"/>
      <w:bookmarkStart w:id="174" w:name="_Toc501526160"/>
      <w:bookmarkStart w:id="175" w:name="_Toc501446692"/>
      <w:r>
        <w:rPr>
          <w:rFonts w:hint="eastAsia" w:ascii="宋体"/>
          <w:sz w:val="24"/>
          <w:szCs w:val="24"/>
        </w:rPr>
        <w:t>2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/>
          <w:sz w:val="24"/>
          <w:szCs w:val="24"/>
        </w:rPr>
        <w:t>教学</w:t>
      </w:r>
      <w:r>
        <w:rPr>
          <w:rFonts w:ascii="宋体"/>
          <w:sz w:val="24"/>
          <w:szCs w:val="24"/>
        </w:rPr>
        <w:t>管理</w:t>
      </w:r>
      <w:r>
        <w:rPr>
          <w:rFonts w:hint="eastAsia" w:ascii="宋体"/>
          <w:sz w:val="24"/>
          <w:szCs w:val="24"/>
        </w:rPr>
        <w:t>办公室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（1）上级针对本校研究生教学管理文件材料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（2）本校研究生教学管理文件材料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（3）研究生成绩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（4）研究生学籍变更文件（休、复、转、退、留、升）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（5）博士、硕士（毕业生名册）毕业证发放名册；（永久）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（6）其他有归档保存价值的文件材料；</w:t>
      </w:r>
    </w:p>
    <w:p>
      <w:pPr>
        <w:jc w:val="center"/>
        <w:rPr>
          <w:rFonts w:ascii="宋体" w:hAnsi="宋体"/>
          <w:b/>
          <w:bCs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3</w:t>
      </w:r>
      <w:r>
        <w:rPr>
          <w:rFonts w:ascii="宋体" w:hAnsi="宋体"/>
          <w:b/>
          <w:bCs/>
          <w:szCs w:val="24"/>
        </w:rPr>
        <w:t>. 研究生招生办公室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（1）上级针对本校研究生招生工作文件材料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（2）本校博士、硕士、专业学位等各类研究生招生计划、招生专业目录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（3）本校博士、硕士、专业学位等各类研究生录取名册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（4）研究生入学考试试题；（长期）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（5）招生数据库文件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（6）其他有归档保存价值的文件材料</w:t>
      </w:r>
      <w:r>
        <w:rPr>
          <w:rFonts w:ascii="宋体" w:hAnsi="宋体"/>
        </w:rPr>
        <w:t>；</w:t>
      </w:r>
    </w:p>
    <w:p>
      <w:pPr>
        <w:rPr>
          <w:b/>
          <w:bCs/>
        </w:rPr>
      </w:pPr>
    </w:p>
    <w:p>
      <w:pPr>
        <w:spacing w:before="160" w:after="200"/>
        <w:ind w:firstLine="482" w:firstLineChars="200"/>
        <w:jc w:val="left"/>
        <w:rPr>
          <w:rFonts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4.学科点办公室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（1）本校研究生学科建设、学科评估的文件材料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（2）博士、硕士学位（含专业学位）授权专业的评估、申报及批复材料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（3）博士生导师、硕士生导师管理文件材料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（4）其他有归档保存价值的文件材料</w:t>
      </w:r>
      <w:r>
        <w:rPr>
          <w:rFonts w:ascii="宋体" w:hAnsi="宋体" w:cs="宋体"/>
        </w:rPr>
        <w:t>；</w:t>
      </w:r>
    </w:p>
    <w:p>
      <w:pPr>
        <w:jc w:val="center"/>
        <w:rPr>
          <w:rFonts w:ascii="宋体" w:hAnsi="宋体"/>
          <w:b/>
          <w:bCs/>
          <w:szCs w:val="24"/>
        </w:rPr>
      </w:pPr>
    </w:p>
    <w:p>
      <w:pPr>
        <w:spacing w:before="160" w:after="200"/>
        <w:jc w:val="left"/>
        <w:rPr>
          <w:rFonts w:ascii="宋体" w:hAnsi="宋体"/>
          <w:b/>
          <w:bCs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>.学位</w:t>
      </w:r>
      <w:r>
        <w:rPr>
          <w:rFonts w:hint="eastAsia" w:ascii="宋体" w:hAnsi="宋体"/>
          <w:b/>
          <w:bCs/>
          <w:szCs w:val="24"/>
        </w:rPr>
        <w:t>办公室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（1）上级针对本校研究生学位管理的文件材料；（永久）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（2）本校研究生学位评定条例、办法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（3）博士、硕士学位证发放名册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（4）本校学位委员会组成名单及换届文件材料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（5）专业学位管理文件材料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（6）其他有归档保存价值的文件材料</w:t>
      </w:r>
      <w:r>
        <w:rPr>
          <w:rFonts w:ascii="宋体" w:hAnsi="宋体"/>
        </w:rPr>
        <w:t>；</w:t>
      </w:r>
    </w:p>
    <w:p>
      <w:pPr>
        <w:jc w:val="center"/>
        <w:rPr>
          <w:rFonts w:ascii="宋体" w:hAnsi="宋体"/>
          <w:b/>
          <w:bCs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6.研究生奖助管理、教育管理办公室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（1）上级针对本校研究生教育管理的文件材料</w:t>
      </w:r>
      <w:r>
        <w:rPr>
          <w:rFonts w:hint="eastAsia" w:ascii="宋体" w:hAnsi="宋体" w:cs="宋体"/>
        </w:rPr>
        <w:t>；（</w:t>
      </w:r>
      <w:r>
        <w:rPr>
          <w:rFonts w:hint="eastAsia" w:ascii="宋体" w:hAnsi="宋体"/>
        </w:rPr>
        <w:t>永久</w:t>
      </w:r>
      <w:r>
        <w:rPr>
          <w:rFonts w:hint="eastAsia" w:ascii="宋体" w:hAnsi="宋体" w:cs="宋体"/>
        </w:rPr>
        <w:t>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（2）本校研究生教育管理的文件材料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（3）研究生个人及集体奖惩文件材料；（永久）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（4）研究生各类奖学金、助学贷款文件材料；（永久）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（5）研究生思想政治德育工作文件材料；（长期）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（6）其他有归档保存价值的文件材料；</w:t>
      </w:r>
    </w:p>
    <w:p>
      <w:pPr>
        <w:rPr>
          <w:rFonts w:ascii="宋体" w:hAnsi="宋体"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7</w:t>
      </w:r>
      <w:r>
        <w:rPr>
          <w:rFonts w:ascii="宋体" w:hAnsi="宋体"/>
          <w:b/>
          <w:bCs/>
          <w:szCs w:val="24"/>
        </w:rPr>
        <w:t>.</w:t>
      </w:r>
      <w:r>
        <w:rPr>
          <w:rFonts w:hint="eastAsia" w:ascii="宋体" w:hAnsi="宋体"/>
          <w:b/>
          <w:bCs/>
          <w:szCs w:val="24"/>
        </w:rPr>
        <w:t>专业学位研究生教学管理办公室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（1）上级针对本校研究生专业学位与非学历教育的文件材料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（永久）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（2）本校</w:t>
      </w:r>
      <w:r>
        <w:rPr>
          <w:rFonts w:ascii="宋体" w:hAnsi="宋体"/>
        </w:rPr>
        <w:t>研究生专业学位</w:t>
      </w:r>
      <w:r>
        <w:rPr>
          <w:rFonts w:hint="eastAsia" w:ascii="宋体" w:hAnsi="宋体"/>
        </w:rPr>
        <w:t>与非学历教育</w:t>
      </w:r>
      <w:r>
        <w:rPr>
          <w:rFonts w:ascii="宋体" w:hAnsi="宋体"/>
        </w:rPr>
        <w:t>管理</w:t>
      </w:r>
      <w:r>
        <w:rPr>
          <w:rFonts w:hint="eastAsia" w:ascii="宋体" w:hAnsi="宋体"/>
        </w:rPr>
        <w:t>工作文件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（3）专业学位研究生实习实践管理工作文件；（长期）</w:t>
      </w:r>
    </w:p>
    <w:p>
      <w:pPr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（4）其他有归档保存价值的文件材料</w:t>
      </w:r>
      <w:r>
        <w:rPr>
          <w:rFonts w:ascii="宋体" w:hAnsi="宋体"/>
        </w:rPr>
        <w:t>；</w:t>
      </w:r>
    </w:p>
    <w:p/>
    <w:p>
      <w:pPr>
        <w:tabs>
          <w:tab w:val="left" w:pos="330"/>
        </w:tabs>
        <w:spacing w:before="160" w:after="200"/>
        <w:ind w:firstLine="522" w:firstLineChars="200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>（八）学生处（学工部、武装部、军事教研室）（JX）</w:t>
      </w:r>
    </w:p>
    <w:p>
      <w:pPr>
        <w:spacing w:before="160" w:after="200"/>
        <w:ind w:firstLine="482" w:firstLineChars="200"/>
        <w:rPr>
          <w:rFonts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>1.综合</w:t>
      </w:r>
      <w:r>
        <w:rPr>
          <w:rFonts w:hint="eastAsia" w:ascii="宋体" w:hAnsi="宋体"/>
          <w:b/>
          <w:bCs/>
          <w:szCs w:val="24"/>
        </w:rPr>
        <w:t>管理办公室</w:t>
      </w:r>
    </w:p>
    <w:p>
      <w:pPr>
        <w:ind w:firstLine="480" w:firstLineChars="200"/>
        <w:textAlignment w:val="center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（1）上级针对本校学生工作文件材料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textAlignment w:val="center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（2）上级要求贯彻执行的学生工作文件材料；（长期）</w:t>
      </w:r>
    </w:p>
    <w:p>
      <w:pPr>
        <w:ind w:firstLine="480" w:firstLineChars="200"/>
        <w:textAlignment w:val="center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（3）年度学生工作要点、总结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 w:cs="宋体"/>
          <w:lang w:bidi="ar"/>
        </w:rPr>
      </w:pPr>
      <w:r>
        <w:rPr>
          <w:rFonts w:hint="eastAsia" w:ascii="宋体" w:hAnsi="宋体" w:cs="宋体"/>
          <w:lang w:bidi="ar"/>
        </w:rPr>
        <w:t>（4）</w:t>
      </w:r>
      <w:r>
        <w:rPr>
          <w:rFonts w:hint="eastAsia" w:ascii="宋体" w:hAnsi="宋体"/>
        </w:rPr>
        <w:t>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（5）</w:t>
      </w:r>
      <w:r>
        <w:rPr>
          <w:rFonts w:hint="eastAsia" w:ascii="宋体" w:hAnsi="宋体"/>
        </w:rPr>
        <w:t>学生工作例会、处长办公会、处务会等会议记录、纪要；（永久）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 w:cs="宋体"/>
          <w:lang w:bidi="ar"/>
        </w:rPr>
        <w:t>（6）</w:t>
      </w:r>
      <w:r>
        <w:rPr>
          <w:rFonts w:hint="eastAsia" w:ascii="宋体" w:hAnsi="宋体"/>
        </w:rPr>
        <w:t>本部门制定的规章、制度、规范；（永久）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（7）</w:t>
      </w:r>
      <w:r>
        <w:rPr>
          <w:rFonts w:hint="eastAsia" w:ascii="宋体" w:hAnsi="宋体" w:cs="宋体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（9）</w:t>
      </w:r>
      <w:r>
        <w:rPr>
          <w:rFonts w:hint="eastAsia" w:ascii="宋体" w:hAnsi="宋体" w:cs="宋体"/>
          <w:lang w:bidi="ar"/>
        </w:rPr>
        <w:t>上级领导、社会名人所作的题词、贺词等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（10）其他有归档保存价值的文件材料。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76" w:name="_Toc510"/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教育科</w:t>
      </w:r>
      <w:bookmarkEnd w:id="176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（1）“莙政基金”的管理和“莙政学者”的选拔、培训、科研见习等材料；（长期）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（2）学生对外交流活动材料；（长期）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（3）学生思想工作文件材料；（长期）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（4）学生党员工作文件材料；（长期）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（5）军事理论教学和新生军训工作等材料；（长期）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（6）兼职辅导员和班主任队伍的选聘、培训等材料；（长期）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（7）其他有归档保存价值的文件材料。</w:t>
      </w:r>
    </w:p>
    <w:p>
      <w:pPr>
        <w:ind w:firstLine="480" w:firstLineChars="200"/>
        <w:rPr>
          <w:rFonts w:ascii="宋体" w:hAnsi="宋体"/>
          <w:szCs w:val="24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77" w:name="_Toc15495"/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hint="eastAsia" w:ascii="宋体" w:hAnsi="宋体"/>
          <w:sz w:val="24"/>
          <w:szCs w:val="24"/>
        </w:rPr>
        <w:t>管理</w:t>
      </w:r>
      <w:r>
        <w:rPr>
          <w:rFonts w:ascii="宋体" w:hAnsi="宋体"/>
          <w:sz w:val="24"/>
          <w:szCs w:val="24"/>
        </w:rPr>
        <w:t>科</w:t>
      </w:r>
      <w:bookmarkEnd w:id="177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（1）学生的休学、退学、复学、转学以及等学籍变动及管理工作文件材料；（永久）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（2）违纪学生查证、处理材料；（长期）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（3）学生的安全教育以及意外事故、应急事件的处理工作文件材料；（长期）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（4）学生宿舍管理和宿舍文化建设工作文件材料；（短期）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（5）其他有归档保存价值的文件材料。</w:t>
      </w: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78" w:name="_Toc24642"/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资助中心</w:t>
      </w:r>
      <w:bookmarkEnd w:id="178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（1）奖助学金的评定结果及发放材料；（永久）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学费减免评审结果文件</w:t>
      </w:r>
      <w:r>
        <w:rPr>
          <w:rFonts w:hint="eastAsia" w:ascii="宋体" w:hAnsi="宋体"/>
        </w:rPr>
        <w:t>；（长期）</w:t>
      </w:r>
    </w:p>
    <w:p>
      <w:pPr>
        <w:pStyle w:val="8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家庭经济困难学生评定结果文件</w:t>
      </w:r>
      <w:r>
        <w:rPr>
          <w:rFonts w:hint="eastAsia" w:ascii="宋体" w:hAnsi="宋体"/>
        </w:rPr>
        <w:t>；（短期）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/>
        </w:rPr>
        <w:t>（4）其他有归档保存价值的文件材料</w:t>
      </w:r>
      <w:r>
        <w:rPr>
          <w:rFonts w:hint="eastAsia" w:ascii="宋体" w:hAnsi="宋体" w:cs="宋体"/>
        </w:rPr>
        <w:t>。</w:t>
      </w:r>
    </w:p>
    <w:p>
      <w:pPr>
        <w:ind w:firstLine="480" w:firstLineChars="200"/>
        <w:rPr>
          <w:rFonts w:ascii="宋体" w:hAnsi="宋体" w:cs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179" w:name="_Toc11259"/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就业指导与服务中心</w:t>
      </w:r>
      <w:bookmarkEnd w:id="179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（1）上级有关毕业生工作的文件材料；（长期）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（2）毕业生工作总结、报告等相关文件；（长期）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 w:ascii="宋体" w:hAnsi="宋体" w:cs="宋体"/>
          <w:lang w:bidi="ar"/>
        </w:rPr>
        <w:t>毕业生就业情况统计表、基层项目就业通讯录</w:t>
      </w:r>
      <w:r>
        <w:rPr>
          <w:rFonts w:hint="eastAsia" w:ascii="宋体" w:hAnsi="宋体"/>
        </w:rPr>
        <w:t>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（4）毕业生正式就业方案及派遣名册；（永久）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（5）其他有归档保存价值的文件材料。</w:t>
      </w:r>
    </w:p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0" w:name="_Toc20802"/>
      <w:r>
        <w:rPr>
          <w:rFonts w:hint="eastAsia" w:ascii="宋体" w:hAnsi="宋体"/>
          <w:sz w:val="26"/>
          <w:szCs w:val="26"/>
        </w:rPr>
        <w:t>（九）国际合作与交流处（WS）</w:t>
      </w:r>
      <w:bookmarkEnd w:id="180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63"/>
        <w:gridCol w:w="3760"/>
        <w:gridCol w:w="1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>
            <w:r>
              <w:rPr>
                <w:rFonts w:hint="eastAsia"/>
              </w:rPr>
              <w:t>综合</w:t>
            </w:r>
          </w:p>
          <w:p>
            <w:r>
              <w:rPr>
                <w:rFonts w:hint="eastAsia"/>
              </w:rPr>
              <w:t>WS11</w:t>
            </w: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上级针对本校外事工作的文件材料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学校外事工作规章制度、年度工作计划、总结、简报等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外事工作统计报表、外事工作会议材料等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外事工作小组会议材料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ascii="宋体" w:hAnsi="宋体" w:cs="宋体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</w:rPr>
              <w:t>；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>
            <w:r>
              <w:rPr>
                <w:rFonts w:hint="eastAsia"/>
              </w:rPr>
              <w:t>出国（境）</w:t>
            </w:r>
          </w:p>
          <w:p>
            <w:r>
              <w:rPr>
                <w:rFonts w:hint="eastAsia"/>
              </w:rPr>
              <w:t>WS12</w:t>
            </w: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上级与有关本校出国（境）人员相关材料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因公出国（境）考察、访问、讲学、参会、研究人员材料人员相关材料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出国（境）进修、留学取得学位及研究成果论文和各类证书（复印件）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港澳台事务材料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63" w:type="dxa"/>
            <w:vMerge w:val="continue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本校学生出国（境）参加学期制、寒暑期及临时出国（境）项目材料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>
            <w:r>
              <w:rPr>
                <w:rFonts w:hint="eastAsia"/>
              </w:rPr>
              <w:t>来校WS13</w:t>
            </w: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本校聘请外国专家、教师材料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国（境）外党政官员、学者、各界人士来校交流访问的文件材料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来校进行科研合作、参与国际会议、考察访问、参加培训等短期来华相关人员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国际合作与会议WS14</w:t>
            </w: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本校开展校际交流、中外合作办学、境外办学等材料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本校完成的国际合作项目、成果等材料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合作项目中国外单位完成项目、成果等材料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学校授予境外人士名誉职务、称号的材料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本校举办的国际会议材料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3" w:type="dxa"/>
            <w:vAlign w:val="center"/>
          </w:tcPr>
          <w:p/>
        </w:tc>
        <w:tc>
          <w:tcPr>
            <w:tcW w:w="3760" w:type="dxa"/>
            <w:vAlign w:val="center"/>
          </w:tcPr>
          <w:p>
            <w:r>
              <w:rPr>
                <w:rFonts w:hint="eastAsia"/>
              </w:rPr>
              <w:t>其他有归档价值的文件材料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b/>
          <w:bCs/>
          <w:szCs w:val="24"/>
        </w:rPr>
      </w:pPr>
    </w:p>
    <w:p>
      <w:pPr>
        <w:spacing w:before="160" w:after="200"/>
        <w:ind w:firstLine="522" w:firstLineChars="200"/>
        <w:rPr>
          <w:rFonts w:ascii="宋体" w:hAnsi="宋体"/>
          <w:b/>
          <w:bCs/>
          <w:sz w:val="26"/>
          <w:szCs w:val="26"/>
        </w:rPr>
      </w:pPr>
      <w:r>
        <w:rPr>
          <w:rFonts w:hint="eastAsia" w:ascii="宋体" w:hAnsi="宋体"/>
          <w:b/>
          <w:bCs/>
          <w:sz w:val="26"/>
          <w:szCs w:val="26"/>
        </w:rPr>
        <w:t>（十）财务处（CK）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3"/>
        <w:gridCol w:w="3962"/>
        <w:gridCol w:w="14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</w:tcPr>
          <w:p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755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>归档范围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综 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上级下发的要求贯彻执行的有关财务会计工作的文件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上级针对本校财务工作的文件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本校财务管理制度、计划、总结、报告等文件材料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财务工作会议记录、纪要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财会档案移交清册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财会档案销毁清册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8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财务数据库文件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9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省部级及以上机构颁发给学校、本部门的奖状、证书、奖牌等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 w:ascii="宋体" w:hAnsi="宋体" w:cs="宋体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</w:rPr>
              <w:t>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报 表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</w:rPr>
              <w:t>CK12</w:t>
            </w: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本校决算报表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预算报表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4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预决算材料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年度以上各种统计报表（含工资报表）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6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会计月、季度报表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账 簿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</w:rPr>
              <w:t>CK13</w:t>
            </w: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总账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8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各类财务账簿（含明细帐等）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19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学校专项基金账簿</w:t>
            </w:r>
            <w: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0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现金、银行存款日记帐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固定资产明细帐（卡片）（固定资产报废清理后保管五年）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2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银行存款余额调节表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银行对账单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4</w:t>
            </w:r>
          </w:p>
        </w:tc>
        <w:tc>
          <w:tcPr>
            <w:tcW w:w="793" w:type="dxa"/>
            <w:vMerge w:val="restart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凭 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</w:rPr>
              <w:t>CK14</w:t>
            </w: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各种原始凭证、记账凭证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涉及债权、债务及清理完毕的凭证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6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</w:rPr>
              <w:t>工资清册CK15</w:t>
            </w: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工资发放名册、卡片会计</w:t>
            </w:r>
          </w:p>
          <w:p>
            <w:pPr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  <w:r>
              <w:rPr>
                <w:rFonts w:ascii="宋体" w:hAnsi="宋体"/>
                <w:bCs/>
              </w:rPr>
              <w:t>7</w:t>
            </w:r>
          </w:p>
        </w:tc>
        <w:tc>
          <w:tcPr>
            <w:tcW w:w="793" w:type="dxa"/>
          </w:tcPr>
          <w:p>
            <w:pPr>
              <w:rPr>
                <w:rFonts w:ascii="宋体" w:hAnsi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r>
              <w:rPr>
                <w:rFonts w:hint="eastAsia"/>
              </w:rPr>
              <w:t>其他有归档保存价值的会计资料</w:t>
            </w:r>
          </w:p>
        </w:tc>
        <w:tc>
          <w:tcPr>
            <w:tcW w:w="1427" w:type="dxa"/>
          </w:tcPr>
          <w:p>
            <w:pPr>
              <w:jc w:val="center"/>
            </w:pPr>
          </w:p>
        </w:tc>
      </w:tr>
    </w:tbl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1" w:name="_Toc131"/>
      <w:r>
        <w:rPr>
          <w:rFonts w:hint="eastAsia" w:ascii="宋体" w:hAnsi="宋体"/>
          <w:sz w:val="26"/>
          <w:szCs w:val="26"/>
        </w:rPr>
        <w:t>（十一）审计处（XZ13）</w:t>
      </w:r>
      <w:bookmarkEnd w:id="181"/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上级针对本校审计工作的文件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 xml:space="preserve"> 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本校审计工作年度计划、总结、规章制度、全处大会、处务会会议记录、纪要；（永久）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.本校审计工作统计年报及汇编材料；（永久）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.审计项目文件材料（包括立项性文件材料、证明性文件材料、结论性文件材料和其他备查文件材料）</w:t>
      </w:r>
      <w:r>
        <w:rPr>
          <w:rFonts w:ascii="宋体" w:hAnsi="宋体"/>
        </w:rPr>
        <w:t>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.具有重大影响案件的审计材料；（永久）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.有关审计工作的请示、报告及批复；（永久）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9.受省部级以下表彰、奖励的文件材料及奖匾、奖旗、奖章、奖证、印章等实物档案；（</w:t>
      </w:r>
      <w:r>
        <w:rPr>
          <w:rFonts w:ascii="宋体" w:hAnsi="宋体"/>
        </w:rPr>
        <w:t>30年</w:t>
      </w:r>
      <w:r>
        <w:rPr>
          <w:rFonts w:hint="eastAsia" w:ascii="宋体" w:hAnsi="宋体"/>
        </w:rPr>
        <w:t>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</w:t>
      </w:r>
      <w:r>
        <w:rPr>
          <w:rFonts w:hint="eastAsia" w:ascii="宋体" w:hAnsi="宋体" w:cs="宋体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</w:t>
      </w:r>
      <w:r>
        <w:rPr>
          <w:rFonts w:hint="eastAsia" w:ascii="宋体" w:hAnsi="宋体" w:cs="宋体"/>
          <w:lang w:bidi="ar"/>
        </w:rPr>
        <w:t>上级领导、知名校友、社会名人所作的题词、贺词等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 w:cs="宋体"/>
          <w:lang w:bidi="ar"/>
        </w:rPr>
      </w:pPr>
      <w:r>
        <w:rPr>
          <w:rFonts w:hint="eastAsia" w:ascii="宋体" w:hAnsi="宋体"/>
        </w:rPr>
        <w:t>12.其他有保存价值的文件材料</w:t>
      </w:r>
      <w:r>
        <w:rPr>
          <w:rFonts w:hint="eastAsia" w:ascii="宋体" w:hAnsi="宋体" w:cs="宋体"/>
          <w:lang w:bidi="ar"/>
        </w:rPr>
        <w:t>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2" w:name="_Toc11311"/>
      <w:r>
        <w:rPr>
          <w:rFonts w:hint="eastAsia" w:ascii="宋体" w:hAnsi="宋体"/>
          <w:sz w:val="26"/>
          <w:szCs w:val="26"/>
        </w:rPr>
        <w:t>（十二）保卫处（XZ14）</w:t>
      </w:r>
      <w:bookmarkEnd w:id="182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1.上级有关本校治安及安全工作的文件材料（永久）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本校治安及安全工作方面的规章制度；（永久）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3.本校保卫处（部）年度工作计划、总结、统计报表；（永久）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4.处务会会议纪要、协调会会议纪要；（永久）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5.本校治安及安全工作文件（含案件调查、处理、结论等文件材料）；（30年）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6.新生户口迁入审批名册、毕业生户口迁出名册；（永久）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7.消防、技防安全系统改造工程的材料；（永久）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11.组织的各类安全、消防工作等比赛、演习活动的照片、音频及视频资料；（永久）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/>
        </w:rPr>
        <w:t>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13.上级领导、知名校友、社会名人所作的题词、贺词等；（永久）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14.其他有保存价值的文件材料。</w:t>
      </w:r>
    </w:p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3" w:name="_Toc30928"/>
      <w:r>
        <w:rPr>
          <w:rFonts w:hint="eastAsia" w:ascii="宋体" w:hAnsi="宋体"/>
          <w:sz w:val="26"/>
          <w:szCs w:val="26"/>
        </w:rPr>
        <w:t>（十三）实验室与设备管理处（ZC）</w:t>
      </w:r>
      <w:bookmarkEnd w:id="183"/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sz w:val="24"/>
          <w:szCs w:val="24"/>
        </w:rPr>
      </w:pPr>
      <w:bookmarkStart w:id="184" w:name="_Toc19908"/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微软雅黑" w:hAnsi="微软雅黑"/>
          <w:sz w:val="24"/>
          <w:szCs w:val="24"/>
        </w:rPr>
        <w:t>实验室管理科（</w:t>
      </w:r>
      <w:r>
        <w:rPr>
          <w:rFonts w:hint="eastAsia" w:ascii="微软雅黑" w:hAnsi="微软雅黑"/>
          <w:b w:val="0"/>
          <w:bCs w:val="0"/>
          <w:sz w:val="24"/>
          <w:szCs w:val="24"/>
        </w:rPr>
        <w:t>ZC12</w:t>
      </w:r>
      <w:r>
        <w:rPr>
          <w:rFonts w:hint="eastAsia" w:ascii="微软雅黑" w:hAnsi="微软雅黑"/>
          <w:sz w:val="24"/>
          <w:szCs w:val="24"/>
        </w:rPr>
        <w:t>）</w:t>
      </w:r>
      <w:bookmarkEnd w:id="184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（1）上级、学校有关实验室大型仪器</w:t>
      </w:r>
      <w:r>
        <w:rPr>
          <w:rFonts w:ascii="宋体" w:hAnsi="宋体"/>
        </w:rPr>
        <w:t>管理</w:t>
      </w:r>
      <w:r>
        <w:rPr>
          <w:rFonts w:hint="eastAsia" w:ascii="宋体" w:hAnsi="宋体"/>
        </w:rPr>
        <w:t>的各项规章制度等材料；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（2）实验室与设备管理处</w:t>
      </w:r>
      <w:r>
        <w:rPr>
          <w:rFonts w:ascii="宋体" w:hAnsi="宋体"/>
        </w:rPr>
        <w:t>年度工作计划、总结</w:t>
      </w:r>
      <w:r>
        <w:rPr>
          <w:rFonts w:hint="eastAsia" w:ascii="宋体" w:hAnsi="宋体"/>
        </w:rPr>
        <w:t>、会议记录、纪要</w:t>
      </w:r>
      <w:r>
        <w:rPr>
          <w:rFonts w:ascii="宋体" w:hAnsi="宋体"/>
        </w:rPr>
        <w:t>及</w:t>
      </w:r>
      <w:r>
        <w:rPr>
          <w:rFonts w:hint="eastAsia" w:ascii="宋体" w:hAnsi="宋体"/>
        </w:rPr>
        <w:t>业务管理工作文件；（永久）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（3）本部门重大活动、重大会议声像（录像、照片等）材料；（永久）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（4）本部门重要的请示、报告；（永久）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（5）受省部级（含）以上表彰、奖励的文件材料及奖匾、奖旗、奖章、奖证以及印章等实物档案；（永久）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（6）受省部级以下表彰、奖励的文件材料及奖匾、奖旗、奖章、奖证、印章等实物档案；（长期）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（7）设备采购过程中的有关文件（经济合同审批表、采购合同、技术协议、外贸代理协议书、付款通知书、外贸合同等）；（长期）</w:t>
      </w:r>
      <w:r>
        <w:rPr>
          <w:rFonts w:ascii="宋体" w:hAnsi="宋体"/>
        </w:rPr>
        <w:t xml:space="preserve"> 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（8）设备验收报告；（长期）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（9）</w:t>
      </w:r>
      <w:r>
        <w:rPr>
          <w:rFonts w:ascii="宋体" w:hAnsi="宋体"/>
        </w:rPr>
        <w:t>本校</w:t>
      </w:r>
      <w:r>
        <w:rPr>
          <w:rFonts w:hint="eastAsia" w:ascii="宋体" w:hAnsi="宋体"/>
        </w:rPr>
        <w:t>大型仪器</w:t>
      </w:r>
      <w:r>
        <w:rPr>
          <w:rFonts w:ascii="宋体" w:hAnsi="宋体"/>
        </w:rPr>
        <w:t>管理相关文件材料</w:t>
      </w:r>
      <w:r>
        <w:rPr>
          <w:rFonts w:hint="eastAsia" w:ascii="宋体" w:hAnsi="宋体"/>
        </w:rPr>
        <w:t>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（10）实验室、实验教学示范中心的规划、建设、申报、评估与管理等材料；（永久）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（11）</w:t>
      </w:r>
      <w:r>
        <w:rPr>
          <w:rFonts w:ascii="宋体" w:hAnsi="宋体"/>
        </w:rPr>
        <w:t>本校</w:t>
      </w:r>
      <w:r>
        <w:rPr>
          <w:rFonts w:hint="eastAsia" w:ascii="宋体" w:hAnsi="宋体"/>
        </w:rPr>
        <w:t>实验室</w:t>
      </w:r>
      <w:r>
        <w:rPr>
          <w:rFonts w:ascii="宋体" w:hAnsi="宋体"/>
        </w:rPr>
        <w:t>管理工作的各类报表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（12）实验技术队伍建设工作材料</w:t>
      </w:r>
      <w:r>
        <w:rPr>
          <w:rFonts w:ascii="宋体" w:hAnsi="宋体"/>
        </w:rPr>
        <w:t>；（</w:t>
      </w:r>
      <w:r>
        <w:rPr>
          <w:rFonts w:hint="eastAsia" w:ascii="宋体" w:hAnsi="宋体"/>
        </w:rPr>
        <w:t>长期</w:t>
      </w:r>
      <w:r>
        <w:rPr>
          <w:rFonts w:ascii="宋体" w:hAnsi="宋体"/>
        </w:rPr>
        <w:t>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（13）</w:t>
      </w:r>
      <w:r>
        <w:rPr>
          <w:rFonts w:ascii="宋体" w:hAnsi="宋体"/>
        </w:rPr>
        <w:t>其他</w:t>
      </w:r>
      <w:r>
        <w:rPr>
          <w:rFonts w:hint="eastAsia" w:ascii="宋体" w:hAnsi="宋体"/>
        </w:rPr>
        <w:t>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</w:rPr>
        <w:t>实验技术安全科（ZC12）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（1）上级、学校有关实验室安全的政策法规及规章制度等材料；（长期）</w:t>
      </w:r>
    </w:p>
    <w:p>
      <w:pPr>
        <w:pStyle w:val="5"/>
        <w:spacing w:before="160" w:after="200" w:line="240" w:lineRule="auto"/>
        <w:ind w:firstLine="480" w:firstLineChars="200"/>
        <w:rPr>
          <w:rFonts w:ascii="宋体" w:hAnsi="宋体"/>
          <w:b w:val="0"/>
          <w:bCs w:val="0"/>
          <w:kern w:val="2"/>
          <w:sz w:val="24"/>
          <w:szCs w:val="22"/>
        </w:rPr>
      </w:pPr>
      <w:r>
        <w:rPr>
          <w:rFonts w:hint="eastAsia" w:ascii="宋体" w:hAnsi="宋体"/>
          <w:b w:val="0"/>
          <w:bCs w:val="0"/>
          <w:kern w:val="2"/>
          <w:sz w:val="24"/>
          <w:szCs w:val="22"/>
        </w:rPr>
        <w:t>（2）</w:t>
      </w:r>
      <w:r>
        <w:rPr>
          <w:rFonts w:ascii="宋体" w:hAnsi="宋体"/>
          <w:b w:val="0"/>
          <w:bCs w:val="0"/>
          <w:kern w:val="2"/>
          <w:sz w:val="24"/>
          <w:szCs w:val="22"/>
        </w:rPr>
        <w:t>其他</w:t>
      </w:r>
      <w:r>
        <w:rPr>
          <w:rFonts w:hint="eastAsia" w:ascii="宋体" w:hAnsi="宋体"/>
          <w:b w:val="0"/>
          <w:bCs w:val="0"/>
          <w:kern w:val="2"/>
          <w:sz w:val="24"/>
          <w:szCs w:val="22"/>
        </w:rPr>
        <w:t>有归档保存价值</w:t>
      </w:r>
      <w:r>
        <w:rPr>
          <w:rFonts w:ascii="宋体" w:hAnsi="宋体"/>
          <w:b w:val="0"/>
          <w:bCs w:val="0"/>
          <w:kern w:val="2"/>
          <w:sz w:val="24"/>
          <w:szCs w:val="22"/>
        </w:rPr>
        <w:t>的文件材料</w:t>
      </w:r>
      <w:r>
        <w:rPr>
          <w:rFonts w:hint="eastAsia" w:ascii="宋体" w:hAnsi="宋体"/>
          <w:b w:val="0"/>
          <w:bCs w:val="0"/>
          <w:kern w:val="2"/>
          <w:sz w:val="24"/>
          <w:szCs w:val="22"/>
        </w:rPr>
        <w:t>。</w:t>
      </w:r>
    </w:p>
    <w:p/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5" w:name="_Toc28718"/>
      <w:r>
        <w:rPr>
          <w:rFonts w:hint="eastAsia" w:ascii="宋体" w:hAnsi="宋体"/>
          <w:sz w:val="26"/>
          <w:szCs w:val="26"/>
        </w:rPr>
        <w:t>（十四）国有资产管理处（ZC）</w:t>
      </w: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1、综合管理科（ZC11）</w:t>
      </w:r>
      <w:bookmarkEnd w:id="185"/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（1）学校国有</w:t>
      </w:r>
      <w:r>
        <w:rPr>
          <w:rFonts w:ascii="宋体" w:hAnsi="宋体"/>
          <w:szCs w:val="24"/>
        </w:rPr>
        <w:t>资产</w:t>
      </w:r>
      <w:r>
        <w:rPr>
          <w:rFonts w:hint="eastAsia" w:ascii="宋体" w:hAnsi="宋体"/>
          <w:szCs w:val="24"/>
        </w:rPr>
        <w:t>的各项规章制度等材料；（永久）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（2）本部门</w:t>
      </w:r>
      <w:r>
        <w:rPr>
          <w:rFonts w:ascii="宋体" w:hAnsi="宋体"/>
          <w:szCs w:val="24"/>
        </w:rPr>
        <w:t>年度工作计划、总结</w:t>
      </w:r>
      <w:r>
        <w:rPr>
          <w:rFonts w:hint="eastAsia" w:ascii="宋体" w:hAnsi="宋体"/>
          <w:szCs w:val="24"/>
        </w:rPr>
        <w:t>、会议记录、纪要</w:t>
      </w:r>
      <w:r>
        <w:rPr>
          <w:rFonts w:ascii="宋体" w:hAnsi="宋体"/>
          <w:szCs w:val="24"/>
        </w:rPr>
        <w:t>及</w:t>
      </w:r>
      <w:r>
        <w:rPr>
          <w:rFonts w:hint="eastAsia" w:ascii="宋体" w:hAnsi="宋体"/>
          <w:szCs w:val="24"/>
        </w:rPr>
        <w:t>业务管理工作文件；（永久）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（3）本部门重大活动、重大会议声像（录像、照片等）材料；（永久）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（4）本部门重要的请示、报告；（永久）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（5）受省部级（含）以上表彰、奖励的文件材料及奖匾、奖旗、奖章、奖证以及印章等实物档案；（永久）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（6）受省部级以下表彰、奖励的文件材料及奖匾、奖旗、奖章、奖证、印章等实物档案；（长期）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（7）重大活动中制作的宣传册、徽章、纪念品</w:t>
      </w:r>
      <w:r>
        <w:rPr>
          <w:rFonts w:hint="eastAsia" w:ascii="宋体" w:hAnsi="宋体" w:cs="宋体"/>
          <w:szCs w:val="24"/>
          <w:lang w:bidi="ar"/>
        </w:rPr>
        <w:t>及外单位赠送的礼品</w:t>
      </w:r>
      <w:r>
        <w:rPr>
          <w:rFonts w:hint="eastAsia" w:ascii="宋体" w:hAnsi="宋体"/>
          <w:szCs w:val="24"/>
        </w:rPr>
        <w:t>等；（长期）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（8）上级领导、社会名人所作的题词、贺词等；（长期）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（9）中央高校改善基本办学条件专项相关材料；（长期）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（10）校内基建修缮项目的立项论证报告；（长期）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（11）</w:t>
      </w:r>
      <w:r>
        <w:rPr>
          <w:rFonts w:ascii="宋体" w:hAnsi="宋体"/>
          <w:szCs w:val="24"/>
        </w:rPr>
        <w:t>上级有关</w:t>
      </w:r>
      <w:r>
        <w:rPr>
          <w:rFonts w:hint="eastAsia" w:ascii="宋体" w:hAnsi="宋体"/>
          <w:szCs w:val="24"/>
        </w:rPr>
        <w:t>国有</w:t>
      </w:r>
      <w:r>
        <w:rPr>
          <w:rFonts w:ascii="宋体" w:hAnsi="宋体"/>
          <w:szCs w:val="24"/>
        </w:rPr>
        <w:t>资产管理</w:t>
      </w:r>
      <w:r>
        <w:rPr>
          <w:rFonts w:hint="eastAsia" w:ascii="宋体" w:hAnsi="宋体"/>
          <w:szCs w:val="24"/>
        </w:rPr>
        <w:t>的政策、法规等文件材料；（长期）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（12）其他有归档保存价值的文件材料。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sz w:val="24"/>
          <w:szCs w:val="24"/>
        </w:rPr>
      </w:pPr>
      <w:bookmarkStart w:id="186" w:name="_Toc6051"/>
      <w:r>
        <w:rPr>
          <w:rFonts w:hint="eastAsia" w:ascii="宋体" w:hAnsi="宋体" w:cs="宋体"/>
          <w:sz w:val="24"/>
          <w:szCs w:val="24"/>
        </w:rPr>
        <w:t xml:space="preserve">2. </w:t>
      </w:r>
      <w:r>
        <w:rPr>
          <w:rFonts w:hint="eastAsia" w:ascii="微软雅黑" w:hAnsi="微软雅黑"/>
          <w:sz w:val="24"/>
          <w:szCs w:val="24"/>
        </w:rPr>
        <w:t>土地公房管理科（</w:t>
      </w:r>
      <w:r>
        <w:rPr>
          <w:rFonts w:hint="eastAsia" w:ascii="微软雅黑" w:hAnsi="微软雅黑"/>
          <w:b w:val="0"/>
          <w:bCs w:val="0"/>
          <w:sz w:val="24"/>
          <w:szCs w:val="24"/>
        </w:rPr>
        <w:t>ZC13）</w:t>
      </w:r>
      <w:bookmarkEnd w:id="186"/>
      <w:r>
        <w:rPr>
          <w:rFonts w:hint="eastAsia" w:ascii="微软雅黑" w:hAnsi="微软雅黑"/>
          <w:sz w:val="24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（1）公房新建、</w:t>
      </w:r>
      <w:r>
        <w:rPr>
          <w:rFonts w:ascii="宋体" w:hAnsi="宋体"/>
          <w:szCs w:val="24"/>
        </w:rPr>
        <w:t>拆迁工作的</w:t>
      </w:r>
      <w:r>
        <w:rPr>
          <w:rFonts w:hint="eastAsia" w:ascii="宋体" w:hAnsi="宋体"/>
          <w:szCs w:val="24"/>
        </w:rPr>
        <w:t>验收、</w:t>
      </w:r>
      <w:r>
        <w:rPr>
          <w:rFonts w:ascii="宋体" w:hAnsi="宋体"/>
          <w:szCs w:val="24"/>
        </w:rPr>
        <w:t>请示、报告及批复等有关材料；（</w:t>
      </w:r>
      <w:r>
        <w:rPr>
          <w:rFonts w:hint="eastAsia" w:ascii="宋体" w:hAnsi="宋体"/>
          <w:szCs w:val="24"/>
        </w:rPr>
        <w:t>长期</w:t>
      </w:r>
      <w:r>
        <w:rPr>
          <w:rFonts w:ascii="宋体" w:hAnsi="宋体"/>
          <w:szCs w:val="24"/>
        </w:rPr>
        <w:t>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（2）学校土地征用、</w:t>
      </w:r>
      <w:r>
        <w:rPr>
          <w:rFonts w:ascii="宋体" w:hAnsi="宋体"/>
          <w:szCs w:val="24"/>
        </w:rPr>
        <w:t>地界变化</w:t>
      </w:r>
      <w:r>
        <w:rPr>
          <w:rFonts w:hint="eastAsia" w:ascii="宋体" w:hAnsi="宋体"/>
          <w:szCs w:val="24"/>
        </w:rPr>
        <w:t>的报告、批示及相关材料；（永久）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（3）兰州大学土地使用证、公用房屋所有权证；（永久）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（4）公房分配、使用、管理等材料</w:t>
      </w:r>
      <w:r>
        <w:rPr>
          <w:rFonts w:ascii="宋体" w:hAnsi="宋体"/>
          <w:szCs w:val="24"/>
        </w:rPr>
        <w:t>；（</w:t>
      </w:r>
      <w:r>
        <w:rPr>
          <w:rFonts w:hint="eastAsia" w:ascii="宋体" w:hAnsi="宋体"/>
          <w:szCs w:val="24"/>
        </w:rPr>
        <w:t>短期</w:t>
      </w:r>
      <w:r>
        <w:rPr>
          <w:rFonts w:ascii="宋体" w:hAnsi="宋体"/>
          <w:szCs w:val="24"/>
        </w:rPr>
        <w:t>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（5）调处与周边单位土地权属纠纷相关材料；（长期）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（6）学校房地产数据统计报表；（永久）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（7）</w:t>
      </w:r>
      <w:r>
        <w:rPr>
          <w:rFonts w:ascii="宋体" w:hAnsi="宋体"/>
          <w:szCs w:val="24"/>
        </w:rPr>
        <w:t>其他</w:t>
      </w:r>
      <w:r>
        <w:rPr>
          <w:rFonts w:hint="eastAsia" w:ascii="宋体" w:hAnsi="宋体"/>
          <w:szCs w:val="24"/>
        </w:rPr>
        <w:t>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sz w:val="24"/>
          <w:szCs w:val="24"/>
        </w:rPr>
      </w:pPr>
      <w:bookmarkStart w:id="187" w:name="_Toc18706"/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 w:ascii="微软雅黑" w:hAnsi="微软雅黑"/>
          <w:sz w:val="24"/>
          <w:szCs w:val="24"/>
        </w:rPr>
        <w:t>资产管理科</w:t>
      </w:r>
      <w:r>
        <w:rPr>
          <w:rFonts w:hint="eastAsia" w:ascii="微软雅黑" w:hAnsi="微软雅黑"/>
          <w:b w:val="0"/>
          <w:bCs w:val="0"/>
          <w:sz w:val="24"/>
          <w:szCs w:val="24"/>
        </w:rPr>
        <w:t>（ZC13）</w:t>
      </w:r>
      <w:bookmarkEnd w:id="187"/>
    </w:p>
    <w:p>
      <w:pPr>
        <w:ind w:firstLine="480" w:firstLineChars="200"/>
        <w:rPr>
          <w:rFonts w:ascii="宋体" w:hAnsi="宋体"/>
          <w:szCs w:val="24"/>
        </w:rPr>
      </w:pPr>
      <w:bookmarkStart w:id="188" w:name="_Toc8910"/>
      <w:r>
        <w:rPr>
          <w:rFonts w:hint="eastAsia" w:ascii="宋体" w:hAnsi="宋体"/>
          <w:szCs w:val="24"/>
        </w:rPr>
        <w:t>（1）上级、学校有关国有资产管理工作的政策法规、规章制度等材料</w:t>
      </w:r>
      <w:r>
        <w:rPr>
          <w:rFonts w:ascii="宋体" w:hAnsi="宋体"/>
          <w:szCs w:val="24"/>
        </w:rPr>
        <w:t>；（</w:t>
      </w:r>
      <w:r>
        <w:rPr>
          <w:rFonts w:hint="eastAsia" w:ascii="宋体" w:hAnsi="宋体"/>
          <w:szCs w:val="24"/>
        </w:rPr>
        <w:t>长期</w:t>
      </w:r>
      <w:r>
        <w:rPr>
          <w:rFonts w:ascii="宋体" w:hAnsi="宋体"/>
          <w:szCs w:val="24"/>
        </w:rPr>
        <w:t>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</w:t>
      </w:r>
      <w:r>
        <w:rPr>
          <w:rFonts w:ascii="宋体" w:hAnsi="宋体"/>
          <w:szCs w:val="24"/>
        </w:rPr>
        <w:t>本校国有资产管理工作的各类报表</w:t>
      </w:r>
      <w:r>
        <w:rPr>
          <w:rFonts w:hint="eastAsia" w:ascii="宋体" w:hAnsi="宋体"/>
          <w:szCs w:val="24"/>
        </w:rPr>
        <w:t>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（3）国有资产清查、统计、产权登记工作中形成的年度报告、总结、资产变动处置等材料</w:t>
      </w:r>
      <w:r>
        <w:rPr>
          <w:rFonts w:ascii="宋体" w:hAnsi="宋体"/>
          <w:szCs w:val="24"/>
        </w:rPr>
        <w:t>；（</w:t>
      </w:r>
      <w:r>
        <w:rPr>
          <w:rFonts w:hint="eastAsia" w:ascii="宋体" w:hAnsi="宋体"/>
          <w:szCs w:val="24"/>
        </w:rPr>
        <w:t>长期</w:t>
      </w:r>
      <w:r>
        <w:rPr>
          <w:rFonts w:ascii="宋体" w:hAnsi="宋体"/>
          <w:szCs w:val="24"/>
        </w:rPr>
        <w:t>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（4）</w:t>
      </w:r>
      <w:r>
        <w:rPr>
          <w:rFonts w:ascii="宋体" w:hAnsi="宋体"/>
          <w:szCs w:val="24"/>
        </w:rPr>
        <w:t>其他</w:t>
      </w:r>
      <w:r>
        <w:rPr>
          <w:rFonts w:hint="eastAsia" w:ascii="宋体" w:hAnsi="宋体"/>
          <w:szCs w:val="24"/>
        </w:rPr>
        <w:t>有归档保存价值的文件材料。</w:t>
      </w:r>
      <w:r>
        <w:rPr>
          <w:rFonts w:ascii="宋体" w:hAnsi="宋体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szCs w:val="24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（十五）基本建设处（JJ）</w:t>
      </w:r>
      <w:bookmarkEnd w:id="188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06"/>
        <w:gridCol w:w="4297"/>
        <w:gridCol w:w="11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综合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JJ11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上级有关高校基建工作的文件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上级有关本校基建项目的批复等材料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本校基建工作年度总结、计划、规章制度、总体规划等文件材料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本部门会议记录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基建工程统计报表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本校基本建设项目的请示、规划方案（意见）、设计方案、可行性研究报告、许可证申请等文件材料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rFonts w:eastAsia="微软雅黑"/>
              </w:rPr>
            </w:pPr>
            <w:r>
              <w:rPr>
                <w:rFonts w:hint="eastAsia"/>
              </w:rPr>
              <w:t>基建工程财务预、结算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eastAsia="微软雅黑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全校性总体规划、设计总平面图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本校水、电、气、暖等配套设施建设、改造材料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地质勘测、地形测量材料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工程现场声像材料（含奠基、竣工视频、照片）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省部级及以上机构颁发给学校、本部门的奖状、证书、奖牌等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重大活动中制作的宣传册、徽章、纪念品</w:t>
            </w:r>
            <w:r>
              <w:rPr>
                <w:rFonts w:hint="eastAsia" w:ascii="宋体" w:hAnsi="宋体" w:cs="宋体"/>
                <w:lang w:bidi="ar"/>
              </w:rPr>
              <w:t>及外单位赠送的礼品</w:t>
            </w:r>
            <w:r>
              <w:rPr>
                <w:rFonts w:hint="eastAsia"/>
              </w:rPr>
              <w:t>等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可行性研 究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项目建议书及上级批复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可行性研究报告批复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环境评估报告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设计任务书及计划任务书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 计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 础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工程地质、水文地质、勘察设计、勘察报告、地质图、勘察记录、化验实验报告、重要土、岩样及说明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806" w:type="dxa"/>
            <w:vMerge w:val="continue"/>
            <w:vAlign w:val="center"/>
          </w:tcPr>
          <w:p/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地形、地貌控制点建筑物、构筑物及重要设备及安装测量定位、观测记录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806" w:type="dxa"/>
            <w:vMerge w:val="continue"/>
            <w:vAlign w:val="center"/>
          </w:tcPr>
          <w:p/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水文、气象、地震等其它设计基础材料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 计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文 件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初步设计及审查意见书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施工图设计及审查合格书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技术秘密材料、专利文件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设计计算书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关键技术实验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总体规划设计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设计评价、鉴定及审批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 程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管 理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文 件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建设用地、征用土地批准文件、申请报告及红线图、拆迁批文、安置意见、协议、汇总表等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承包合同、协议书、招标、投标、租赁文件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工程监理招投标文件、监理委托合同等监理资料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⑴建设用地规划许可证及其附件、土地转出让合同（协议）消防审查合格书</w:t>
            </w:r>
          </w:p>
          <w:p>
            <w:r>
              <w:rPr>
                <w:rFonts w:hint="eastAsia"/>
              </w:rPr>
              <w:t>⑵建设工程规划许可证及其附件</w:t>
            </w:r>
          </w:p>
          <w:p>
            <w:r>
              <w:rPr>
                <w:rFonts w:hint="eastAsia"/>
              </w:rPr>
              <w:t>⑶规划验收报告及其附件</w:t>
            </w:r>
          </w:p>
          <w:p>
            <w:r>
              <w:rPr>
                <w:rFonts w:hint="eastAsia"/>
              </w:rPr>
              <w:t>⑷节能验收合格证</w:t>
            </w:r>
          </w:p>
          <w:p>
            <w:r>
              <w:rPr>
                <w:rFonts w:hint="eastAsia"/>
              </w:rPr>
              <w:t>⑸建设工程施工许可证</w:t>
            </w:r>
          </w:p>
        </w:tc>
        <w:tc>
          <w:tcPr>
            <w:tcW w:w="1177" w:type="dxa"/>
          </w:tcPr>
          <w:p/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34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施工JJ**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土地施工文件：</w:t>
            </w:r>
          </w:p>
          <w:p>
            <w:r>
              <w:rPr>
                <w:rFonts w:hint="eastAsia"/>
              </w:rPr>
              <w:t>⑴开工报告、工程技术要求、技术交流、图纸会审纪要</w:t>
            </w:r>
          </w:p>
          <w:p>
            <w:r>
              <w:rPr>
                <w:rFonts w:hint="eastAsia"/>
              </w:rPr>
              <w:t>⑵施工组织设计、施工方案、施工计划、施工技术措施、施工安全措施、施工工艺</w:t>
            </w:r>
          </w:p>
          <w:p>
            <w:r>
              <w:rPr>
                <w:rFonts w:hint="eastAsia"/>
              </w:rPr>
              <w:t>⑶原材料及构件出厂证明、质量鉴定；</w:t>
            </w:r>
          </w:p>
          <w:p>
            <w:r>
              <w:rPr>
                <w:rFonts w:hint="eastAsia"/>
              </w:rPr>
              <w:t>⑷建筑材料实验报告</w:t>
            </w:r>
          </w:p>
          <w:p>
            <w:pPr>
              <w:contextualSpacing/>
            </w:pPr>
            <w:r>
              <w:rPr>
                <w:rFonts w:hint="eastAsia"/>
              </w:rPr>
              <w:t>⑸设计变更、工程更改洽商、材料仿用核定审批</w:t>
            </w:r>
          </w:p>
          <w:p>
            <w:pPr>
              <w:contextualSpacing/>
            </w:pPr>
            <w:r>
              <w:rPr>
                <w:rFonts w:hint="eastAsia"/>
              </w:rPr>
              <w:t>⑹土建施工定位测量地质勘查</w:t>
            </w:r>
          </w:p>
          <w:p>
            <w:pPr>
              <w:contextualSpacing/>
            </w:pPr>
            <w:r>
              <w:rPr>
                <w:rFonts w:hint="eastAsia"/>
              </w:rPr>
              <w:t>⑺土岩试验报告、基础处理，基础工程施工图</w:t>
            </w:r>
          </w:p>
          <w:p>
            <w:r>
              <w:rPr>
                <w:rFonts w:hint="eastAsia"/>
              </w:rPr>
              <w:t>⑻隐蔽工程验收记录</w:t>
            </w:r>
          </w:p>
          <w:p>
            <w:r>
              <w:rPr>
                <w:rFonts w:hint="eastAsia"/>
              </w:rPr>
              <w:t xml:space="preserve">⑼工程记录及测试、沉陷、移位、变形观测记录、事故处理报告 </w:t>
            </w:r>
          </w:p>
          <w:p>
            <w:r>
              <w:rPr>
                <w:rFonts w:hint="eastAsia"/>
              </w:rPr>
              <w:t>⑽交工验收记录证明，分项、分单位工程抽量检查、评定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</w:rPr>
              <w:t>11</w:t>
            </w:r>
            <w:r>
              <w:rPr>
                <w:rFonts w:hint="eastAsia"/>
              </w:rPr>
              <w:t>）竣工报告、竣工验收报告</w:t>
            </w:r>
          </w:p>
        </w:tc>
        <w:tc>
          <w:tcPr>
            <w:tcW w:w="1177" w:type="dxa"/>
          </w:tcPr>
          <w:p/>
          <w:p>
            <w:pPr>
              <w:ind w:firstLine="240" w:firstLineChars="100"/>
            </w:pPr>
            <w:r>
              <w:rPr>
                <w:rFonts w:hint="eastAsia"/>
              </w:rPr>
              <w:t>短期</w:t>
            </w:r>
          </w:p>
          <w:p>
            <w:pPr>
              <w:jc w:val="center"/>
            </w:pPr>
          </w:p>
          <w:p/>
          <w:p>
            <w:pPr>
              <w:ind w:firstLine="240" w:firstLineChars="100"/>
            </w:pPr>
            <w:r>
              <w:rPr>
                <w:rFonts w:hint="eastAsia"/>
              </w:rPr>
              <w:t>长期</w:t>
            </w:r>
          </w:p>
          <w:p>
            <w:pPr>
              <w:ind w:firstLine="240" w:firstLineChars="100"/>
              <w:contextualSpacing/>
            </w:pPr>
          </w:p>
          <w:p>
            <w:pPr>
              <w:ind w:firstLine="240" w:firstLineChars="100"/>
              <w:contextualSpacing/>
            </w:pPr>
            <w:r>
              <w:rPr>
                <w:rFonts w:hint="eastAsia"/>
              </w:rPr>
              <w:t>长期</w:t>
            </w:r>
          </w:p>
          <w:p>
            <w:pPr>
              <w:ind w:firstLine="240" w:firstLineChars="100"/>
              <w:contextualSpacing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ind w:firstLine="240" w:firstLineChars="100"/>
            </w:pPr>
          </w:p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  <w:p>
            <w:pPr>
              <w:ind w:firstLine="240" w:firstLineChars="100"/>
            </w:pPr>
          </w:p>
          <w:p>
            <w:pPr>
              <w:ind w:firstLine="240" w:firstLineChars="100"/>
            </w:pPr>
            <w:r>
              <w:rPr>
                <w:rFonts w:hint="eastAsia"/>
              </w:rPr>
              <w:t>长期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设备及管线安装施工文件：</w:t>
            </w:r>
          </w:p>
          <w:p>
            <w:r>
              <w:rPr>
                <w:rFonts w:hint="eastAsia"/>
              </w:rPr>
              <w:t>⑴开工报告、工程技术要求、技术交底</w:t>
            </w:r>
          </w:p>
          <w:p>
            <w:r>
              <w:rPr>
                <w:rFonts w:hint="eastAsia"/>
              </w:rPr>
              <w:t>⑵设计变更、工程更改洽商单、材料、零部件、设备代用审批</w:t>
            </w:r>
          </w:p>
          <w:p>
            <w:r>
              <w:rPr>
                <w:rFonts w:hint="eastAsia"/>
              </w:rPr>
              <w:t>⑶焊接试验记录、报告、施工检验记录</w:t>
            </w:r>
          </w:p>
          <w:p>
            <w:r>
              <w:rPr>
                <w:rFonts w:hint="eastAsia"/>
              </w:rPr>
              <w:t>⑷隐蔽工程检查验收记录，强度、密闭性试验报告</w:t>
            </w:r>
          </w:p>
          <w:p>
            <w:r>
              <w:rPr>
                <w:rFonts w:hint="eastAsia"/>
              </w:rPr>
              <w:t>⑸施工安装记录、安装质量检查、评定、事故处理报告</w:t>
            </w:r>
          </w:p>
          <w:p>
            <w:r>
              <w:rPr>
                <w:rFonts w:hint="eastAsia"/>
              </w:rPr>
              <w:t>⑹系统调试、试验记录</w:t>
            </w:r>
          </w:p>
          <w:p>
            <w:r>
              <w:rPr>
                <w:rFonts w:hint="eastAsia"/>
              </w:rPr>
              <w:t>⑺管线标高位置、坡度测量记录</w:t>
            </w:r>
          </w:p>
          <w:p>
            <w:r>
              <w:rPr>
                <w:rFonts w:hint="eastAsia"/>
              </w:rPr>
              <w:t>⑻中间交工验收记录证明，工程质量评定</w:t>
            </w:r>
          </w:p>
          <w:p>
            <w:r>
              <w:rPr>
                <w:rFonts w:hint="eastAsia"/>
              </w:rPr>
              <w:t>⑼竣工报告、竣工验收报告</w:t>
            </w:r>
          </w:p>
        </w:tc>
        <w:tc>
          <w:tcPr>
            <w:tcW w:w="117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短期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  <w:r>
              <w:rPr>
                <w:rFonts w:hint="eastAsia"/>
              </w:rPr>
              <w:t>短期</w:t>
            </w: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电器、仪表施工文件：</w:t>
            </w:r>
          </w:p>
          <w:p>
            <w:r>
              <w:rPr>
                <w:rFonts w:hint="eastAsia"/>
              </w:rPr>
              <w:t>⑴开工报告、工程技术要求、技术交底</w:t>
            </w:r>
          </w:p>
          <w:p>
            <w:r>
              <w:rPr>
                <w:rFonts w:hint="eastAsia"/>
              </w:rPr>
              <w:t>⑵设计变更、工程更改洽商单、材料、零部件、设备代用审批</w:t>
            </w:r>
          </w:p>
          <w:p>
            <w:r>
              <w:rPr>
                <w:rFonts w:hint="eastAsia"/>
              </w:rPr>
              <w:t>⑶调试、整定记录</w:t>
            </w:r>
          </w:p>
          <w:p>
            <w:r>
              <w:rPr>
                <w:rFonts w:hint="eastAsia"/>
              </w:rPr>
              <w:t>⑷性能测试和校核</w:t>
            </w:r>
          </w:p>
          <w:p>
            <w:r>
              <w:rPr>
                <w:rFonts w:hint="eastAsia"/>
              </w:rPr>
              <w:t>⑸施工安装记录、安装质量检查、评定、事故处理报告</w:t>
            </w:r>
          </w:p>
          <w:p>
            <w:r>
              <w:rPr>
                <w:rFonts w:hint="eastAsia"/>
              </w:rPr>
              <w:t>⑹中间交工验收记录证明，工程质量评定</w:t>
            </w:r>
          </w:p>
          <w:p>
            <w:r>
              <w:rPr>
                <w:rFonts w:hint="eastAsia"/>
              </w:rPr>
              <w:t>⑺竣工报告、竣工验收报告</w:t>
            </w:r>
          </w:p>
        </w:tc>
        <w:tc>
          <w:tcPr>
            <w:tcW w:w="117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短期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37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竣 工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验 收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JJ**</w:t>
            </w: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竣工验收备案表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全部竣工图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质量评审材料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40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工程现场声像材料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竣工验收会议决议文件</w:t>
            </w:r>
          </w:p>
        </w:tc>
        <w:tc>
          <w:tcPr>
            <w:tcW w:w="1177" w:type="dxa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42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>
            <w:r>
              <w:rPr>
                <w:rFonts w:hint="eastAsia"/>
              </w:rPr>
              <w:t>其他有归档保存价值的文件材料</w:t>
            </w:r>
          </w:p>
        </w:tc>
        <w:tc>
          <w:tcPr>
            <w:tcW w:w="1177" w:type="dxa"/>
          </w:tcPr>
          <w:p>
            <w:pPr>
              <w:jc w:val="center"/>
            </w:pPr>
          </w:p>
        </w:tc>
      </w:tr>
    </w:tbl>
    <w:p>
      <w:pPr>
        <w:spacing w:before="160" w:after="200"/>
        <w:ind w:firstLine="720" w:firstLineChars="300"/>
      </w:pPr>
      <w:r>
        <w:rPr>
          <w:rFonts w:hint="eastAsia"/>
        </w:rPr>
        <w:t>**：代表项目号</w:t>
      </w:r>
    </w:p>
    <w:p>
      <w:pPr>
        <w:spacing w:before="160" w:after="200"/>
        <w:ind w:firstLine="720" w:firstLineChars="300"/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89" w:name="_Toc14831"/>
      <w:r>
        <w:rPr>
          <w:rFonts w:hint="eastAsia" w:ascii="宋体" w:hAnsi="宋体"/>
          <w:sz w:val="26"/>
          <w:szCs w:val="26"/>
        </w:rPr>
        <w:t>（十六）离退休工作处、离退休教职工党委（XZ19）</w:t>
      </w:r>
      <w:bookmarkEnd w:id="189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1.离退休教职工党委会议记录、纪要及支部建设、党员管理等党建活动材料；（永久）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2.上级针对本校离退休工作的文件；（永久）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本部门规章制度、年度工作计划、总结；（永久）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离退休总支组织生活记录等材料；（10年）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本校离退休工作管理文件材料及统计年报；（永久）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7.学校离退休人员总名册；（永久）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学校年度离退休人员名单；（永久）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学校年度离退休人员去世名单；（永久）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离休人员补贴费用调整审批名册；（永久）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受省部级（含）以上表彰、奖励的文件及奖匾、奖旗、奖章、奖证以及印章等实物档案；（永久）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受省部级以下表彰、奖励的文件材料及奖匾、奖旗、奖章、奖证、银葬扥实物档案；（30年）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/>
        </w:rPr>
        <w:t>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上级领导、社会名人所作的题词、贺词等；（永久）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其他有归档价值的文件材料。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90" w:name="_Toc31805"/>
      <w:r>
        <w:rPr>
          <w:rFonts w:hint="eastAsia" w:ascii="宋体" w:hAnsi="宋体"/>
          <w:sz w:val="26"/>
          <w:szCs w:val="26"/>
        </w:rPr>
        <w:t>（十七）住房管理处（XZ15.13）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1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上级有关住房、公寓管理工作的规定、指示、通知、办法等文件材料；（30年）；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本校关于住房、公寓管理工作的总结、计划、规章制度、会议纪要、记录等文件材料；（永久）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3.全校教职工各类住房公寓的申购和调整分配、产权产籍管理、教职工住房补贴等文件材料；（永久）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4.教职工住宅小区建设、维修改造等管理工作文件材料；（30年）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5.校区公寓出租相关文件材料；（30年）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6..受省部级（含）以上表彰、奖励的文件材料及奖匾、奖旗、奖章、奖证以及印章等实物档案；（永久）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7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8.其他有归档保存价值的文件材料。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（十八）医学院</w:t>
      </w:r>
      <w:bookmarkEnd w:id="190"/>
      <w:r>
        <w:rPr>
          <w:rFonts w:hint="eastAsia" w:ascii="宋体" w:hAnsi="宋体"/>
          <w:sz w:val="26"/>
          <w:szCs w:val="26"/>
        </w:rPr>
        <w:t>、医工委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1.医工委会议记录、纪要及支部建设、党员管理等党建活动材料；（永久）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上级针对本校医学工作的文件材料；（永久）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上级针对本校医学工作要求贯彻执行的文件材料；（30年）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本校党委会、党政联席会会议记录、纪要；（永久）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本院年度工作计划、总结及重要的请示报告；（永久）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本校医学管理工作的各类规章制度、规范；（永久）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卫生技术高级职务任职资格评审、附属医院科研系列专业技术职务任职资格评审相关材料；（永久）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举办的重要活动文件材料；（永久）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医学教学改革、本科人才培养方案修订等方面的规定、办法、报告、批复；（永久）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医学课程、教材、实验室及实习基地、师资队伍建设等方面的文件材料；（永久）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11.医学教学实习、生产实习计划、总结及有关材料；（30年）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13.受省部级以下表彰、奖励的文件材料及奖匾、奖章、奖证、印章等实物档案；（30年）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14.重大活动中制作的宣传册、徽章、纪念品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/>
        </w:rPr>
        <w:t>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15.上级领导、社会名人所作的题词、贺词等；（永久）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16.其他有归档价值的文件材料。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（十九）校友工作办公室（校友总会）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1.部门工作会议记录、纪要、计划、总结、报告、工作大事记、简报等；（永久年）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2.校友组织有关共建学校的文件材料；（永久）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3.各地校友会成立、建设、分支机构负责人名录及重要活动材料；各地校友中省、直辖市及以上人大代表、政协委员名录、照片及图文材料；（永久）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4.校友名册、通讯录及出版物；（永久）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5.校友工作中形成的其它有关文件材料；（ 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6.基金会相关资料；（永久）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8.受省部级以下表彰、奖励的文件材料及奖匾、奖章、奖证、印章等实物档案；（30年）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9.重大校友返校活动文件、照片、视频等档案材料；（永久）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91" w:name="_Toc50"/>
      <w:r>
        <w:rPr>
          <w:rFonts w:hint="eastAsia" w:ascii="宋体" w:hAnsi="宋体"/>
          <w:sz w:val="26"/>
          <w:szCs w:val="26"/>
        </w:rPr>
        <w:t>（二十）网络安全与信息化办公室（XZ18）</w:t>
      </w:r>
      <w:bookmarkEnd w:id="191"/>
    </w:p>
    <w:p>
      <w:pPr>
        <w:widowControl/>
        <w:numPr>
          <w:ilvl w:val="0"/>
          <w:numId w:val="3"/>
        </w:numPr>
        <w:adjustRightInd w:val="0"/>
        <w:snapToGrid w:val="0"/>
        <w:ind w:firstLine="48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本校关于校园信息化规划、建设、维护规定、指示、通知、办法等文件材料；（永久）</w:t>
      </w:r>
    </w:p>
    <w:p>
      <w:pPr>
        <w:widowControl/>
        <w:numPr>
          <w:ilvl w:val="0"/>
          <w:numId w:val="3"/>
        </w:numPr>
        <w:adjustRightInd w:val="0"/>
        <w:snapToGrid w:val="0"/>
        <w:ind w:firstLine="48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校园网基础设施建设方案；（永久）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3.本部门重要业务规章制度；（永久）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4.本部门会议记录、纪要；（永久）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5.</w:t>
      </w:r>
      <w:r>
        <w:rPr>
          <w:rFonts w:hint="eastAsia" w:ascii="宋体" w:hAnsi="宋体" w:cs="宋体"/>
          <w:szCs w:val="21"/>
        </w:rPr>
        <w:t>本部门年度工作计划、总结等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6.</w:t>
      </w:r>
      <w:r>
        <w:rPr>
          <w:rFonts w:hint="eastAsia" w:ascii="宋体" w:hAnsi="宋体" w:cs="宋体"/>
          <w:szCs w:val="21"/>
        </w:rPr>
        <w:t>校园通信网络建设工程项目申报、招、投标、合同验收等材料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</w:t>
      </w:r>
      <w:r>
        <w:rPr>
          <w:rFonts w:hint="eastAsia" w:ascii="宋体" w:hAnsi="宋体" w:cs="宋体"/>
          <w:szCs w:val="21"/>
        </w:rPr>
        <w:t>校园通信网络建设形成的管线网布局材料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8.不同时期校园卡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9.其他有归档保存价值的文件材料。</w:t>
      </w:r>
    </w:p>
    <w:p>
      <w:pPr>
        <w:ind w:firstLine="480" w:firstLineChars="200"/>
        <w:rPr>
          <w:rFonts w:ascii="宋体" w:hAnsi="宋体" w:cs="宋体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sz w:val="26"/>
          <w:szCs w:val="26"/>
        </w:rPr>
      </w:pPr>
      <w:bookmarkStart w:id="192" w:name="_Toc11746"/>
      <w:r>
        <w:rPr>
          <w:rFonts w:hint="eastAsia" w:ascii="宋体" w:hAnsi="宋体"/>
          <w:sz w:val="26"/>
          <w:szCs w:val="26"/>
        </w:rPr>
        <w:t>（二十一）采购管理办公室</w:t>
      </w:r>
      <w:bookmarkEnd w:id="192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1.上级针对招标工作的文件；（永久）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2.本校招标工作年度计划、总结、规章制度、文件通知等材料；（永久）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3.本部门的重要请示报告；（永久）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4.本校招标工作统计年报及重要报表；（永久）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5.招标领导小组会议记录、纪要等；（永久）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6.采购项目评审材料（含申报表、单一来源论证、质疑及回复、采购文件、响应文件、评审纪要等）；（长期）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（二十二）榆中校区综合办公室（2018年1月8日恢复，校法规[2018]4号）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本部门重要会议记录、纪要、规章制度；（永久）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本部门重要的请示、报告、统计报表等管理工作文件材料；（永久）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年度工作计划、总结；（永久）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榆中校区</w:t>
      </w:r>
      <w:r>
        <w:rPr>
          <w:rFonts w:ascii="宋体" w:hAnsi="宋体"/>
        </w:rPr>
        <w:t>项目</w:t>
      </w:r>
      <w:r>
        <w:rPr>
          <w:rFonts w:hint="eastAsia" w:ascii="宋体" w:hAnsi="宋体"/>
        </w:rPr>
        <w:t>申报、审批、调研、设计、建设、验收、使用等活动中形成的重要资料；（永久）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/>
        </w:rPr>
        <w:t>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上级领导、社会名人、校党委领导所作的题词、贺词等；（永久）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其他有归档保存价值的文件材料。</w:t>
      </w:r>
    </w:p>
    <w:p/>
    <w:p>
      <w:pPr>
        <w:pStyle w:val="4"/>
        <w:numPr>
          <w:ilvl w:val="0"/>
          <w:numId w:val="4"/>
        </w:numPr>
        <w:spacing w:line="240" w:lineRule="auto"/>
        <w:jc w:val="center"/>
        <w:rPr>
          <w:rFonts w:ascii="宋体" w:hAnsi="宋体" w:cs="宋体"/>
          <w:sz w:val="28"/>
          <w:szCs w:val="28"/>
        </w:rPr>
      </w:pPr>
      <w:bookmarkStart w:id="193" w:name="_Toc501447035"/>
      <w:bookmarkStart w:id="194" w:name="_Toc501525635"/>
      <w:bookmarkStart w:id="195" w:name="_Toc24026"/>
      <w:bookmarkStart w:id="196" w:name="_Toc510529044"/>
      <w:bookmarkStart w:id="197" w:name="_Toc501525841"/>
      <w:bookmarkStart w:id="198" w:name="_Toc501525157"/>
      <w:bookmarkStart w:id="199" w:name="_Toc501524117"/>
      <w:bookmarkStart w:id="200" w:name="_Toc501446147"/>
      <w:bookmarkStart w:id="201" w:name="_Toc516177504"/>
      <w:bookmarkStart w:id="202" w:name="_Toc501524608"/>
      <w:bookmarkStart w:id="203" w:name="_Toc501528596"/>
      <w:bookmarkStart w:id="204" w:name="_Toc501446427"/>
      <w:bookmarkStart w:id="205" w:name="_Toc501527015"/>
      <w:bookmarkStart w:id="206" w:name="_Toc516176629"/>
      <w:bookmarkStart w:id="207" w:name="_Toc516174381"/>
      <w:bookmarkStart w:id="208" w:name="_Toc510529239"/>
      <w:bookmarkStart w:id="209" w:name="_Toc501446835"/>
      <w:bookmarkStart w:id="210" w:name="_Toc501524857"/>
      <w:bookmarkStart w:id="211" w:name="_Toc501446589"/>
      <w:bookmarkStart w:id="212" w:name="_Toc501445964"/>
      <w:bookmarkStart w:id="213" w:name="_Toc501447135"/>
      <w:bookmarkStart w:id="214" w:name="_Toc516174001"/>
      <w:bookmarkStart w:id="215" w:name="_Toc501526161"/>
      <w:bookmarkStart w:id="216" w:name="_Toc501446693"/>
      <w:bookmarkStart w:id="217" w:name="_Toc27032"/>
      <w:bookmarkStart w:id="218" w:name="_Toc501525735"/>
      <w:r>
        <w:rPr>
          <w:rFonts w:hint="eastAsia" w:ascii="宋体" w:hAnsi="宋体" w:cs="宋体"/>
          <w:sz w:val="28"/>
          <w:szCs w:val="28"/>
        </w:rPr>
        <w:t>教学机构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>
      <w:pPr>
        <w:pStyle w:val="4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19" w:name="_Toc510529240"/>
      <w:bookmarkStart w:id="220" w:name="_Toc25958"/>
      <w:bookmarkStart w:id="221" w:name="_Toc516176630"/>
      <w:bookmarkStart w:id="222" w:name="_Toc21456"/>
      <w:bookmarkStart w:id="223" w:name="_Toc516174002"/>
      <w:bookmarkStart w:id="224" w:name="_Toc516174382"/>
      <w:bookmarkStart w:id="225" w:name="_Toc516177505"/>
      <w:bookmarkStart w:id="226" w:name="_Toc510529045"/>
      <w:r>
        <w:rPr>
          <w:rFonts w:hint="eastAsia" w:ascii="宋体" w:hAnsi="宋体"/>
          <w:color w:val="000000"/>
          <w:sz w:val="24"/>
          <w:szCs w:val="24"/>
        </w:rPr>
        <w:t>（一）国际文化交流学院（兰州大学孔子学院办公室）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60"/>
        <w:gridCol w:w="4150"/>
        <w:gridCol w:w="1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415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XZ11</w:t>
            </w:r>
          </w:p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学院党支部支委会、党政联席会会议记录、纪要</w:t>
            </w:r>
            <w:r>
              <w:t xml:space="preserve">        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学院各项重要规章制度及发文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学院年度工作计划、总结、报告、大事记、统计报表等</w:t>
            </w:r>
            <w:r>
              <w:t xml:space="preserve"> 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本部门党建相关材料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各孔子学院学生来华交流形成的文字、照片及音视频材料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学院重大活动、重大事件、重要会议所形成的文字、图表、声像（录像、照片等）等材料</w:t>
            </w:r>
            <w:r>
              <w:t xml:space="preserve">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>
            <w:r>
              <w:rPr>
                <w:rFonts w:hint="eastAsia"/>
              </w:rPr>
              <w:t>教学JX</w:t>
            </w:r>
          </w:p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本科专业开课计划、课程教学大纲、精品课程、各学期期末空白样卷及标准答案等材料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学院知名教授、专家讲学活动中形成的声像材料、PPT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学院教师主编的正式出版的著作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学院与国内外机构开展教学科研交流活动的协议、合作成果等材料（包含纸质文件、影音、照片）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引进精英人才的工作照、视频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外国留学生学籍</w:t>
            </w:r>
            <w:r>
              <w:rPr>
                <w:rFonts w:hint="eastAsia" w:ascii="宋体" w:hAnsi="宋体" w:cs="宋体"/>
              </w:rPr>
              <w:t>WS15</w:t>
            </w:r>
          </w:p>
          <w:p>
            <w:pPr>
              <w:jc w:val="center"/>
            </w:pPr>
          </w:p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年度国际学生申请录取审批材料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年度国际学生名册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学历国际学生成绩单、国际学生学位证书发放登记表、国际学生毕业证书领取登记表、学历国际学生毕业名单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4150" w:type="dxa"/>
            <w:vAlign w:val="center"/>
          </w:tcPr>
          <w:p>
            <w:r>
              <w:rPr>
                <w:rFonts w:hint="eastAsia"/>
              </w:rPr>
              <w:t>其他有归档保存价值的文件材料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</w:p>
        </w:tc>
      </w:tr>
    </w:tbl>
    <w:p>
      <w:pPr>
        <w:pStyle w:val="5"/>
        <w:spacing w:before="0" w:after="240" w:line="240" w:lineRule="auto"/>
        <w:rPr>
          <w:rFonts w:ascii="宋体" w:hAnsi="宋体"/>
          <w:sz w:val="24"/>
          <w:szCs w:val="24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27" w:name="_Toc14857"/>
      <w:r>
        <w:rPr>
          <w:rFonts w:hint="eastAsia" w:ascii="宋体" w:hAnsi="宋体"/>
          <w:sz w:val="24"/>
          <w:szCs w:val="24"/>
        </w:rPr>
        <w:t>（二）体育教研部</w:t>
      </w:r>
      <w:bookmarkEnd w:id="227"/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上级有关本校体育工作的文件；（永久）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年度工作计划、总结、会议记录、大事记；（永久）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.本部门重要业务规章制度；（永久）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4.本部门举行的重大活动相关材料；（永久）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5.重大活动形成的照片、录像等材料；（永久）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/>
        </w:rPr>
        <w:t>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9.上级领导、社会名人所作的题词、贺词等；（永久）</w:t>
      </w:r>
    </w:p>
    <w:p>
      <w:pPr>
        <w:ind w:firstLine="480" w:firstLineChars="200"/>
        <w:rPr>
          <w:rFonts w:ascii="宋体" w:hAnsi="宋体" w:cs="宋体"/>
          <w:lang w:bidi="ar"/>
        </w:rPr>
      </w:pPr>
      <w:r>
        <w:rPr>
          <w:rFonts w:hint="eastAsia" w:ascii="宋体" w:hAnsi="宋体"/>
        </w:rPr>
        <w:t>10.其他有归档保存价值的文件材料</w:t>
      </w:r>
      <w:r>
        <w:rPr>
          <w:rFonts w:hint="eastAsia" w:ascii="宋体" w:hAnsi="宋体" w:cs="宋体"/>
          <w:lang w:bidi="ar"/>
        </w:rPr>
        <w:t>。</w:t>
      </w:r>
    </w:p>
    <w:p>
      <w:pPr>
        <w:ind w:firstLine="480" w:firstLineChars="200"/>
        <w:rPr>
          <w:rFonts w:ascii="宋体" w:hAnsi="宋体" w:cs="宋体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28" w:name="_Toc25068"/>
      <w:r>
        <w:rPr>
          <w:rFonts w:hint="eastAsia" w:ascii="宋体" w:hAnsi="宋体"/>
          <w:sz w:val="24"/>
          <w:szCs w:val="24"/>
        </w:rPr>
        <w:t>（三）网络与继续教育学院（JX13）</w:t>
      </w:r>
      <w:bookmarkEnd w:id="228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校外学习中心建设规划等材料；（永久）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2.学院教学计划、教学大纲教学评估等材料；（永久）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3.学院专业设置规划、招生计划、简章、录取名单；（长期）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4.学生成绩表；（永久）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5.学籍管理有关材料（奖、休、复、转、退、留、升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6.毕业生名单，毕业证、学位证发放名册；（永久）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7.学院党委会、党政联席会、院长办公会记录、纪要；（永久）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8.学院各项重要规章制度及发文；（永久）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9.学院年度工作计划、总结、报告、大事记、统计报表等；（永久）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学院职代会等有关文件材料；（永久）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学院重大活动、重大事件、重要会议所形成的文字、图表、声像（录像、照片等）等材料；（永久）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13.</w:t>
      </w:r>
      <w:r>
        <w:rPr>
          <w:rFonts w:hint="eastAsia" w:ascii="宋体" w:hAnsi="宋体" w:cs="宋体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</w:rPr>
        <w:t>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.上级领导、知名校友、社会名人所作的题词、贺词等；（永久）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（四）其他学院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学院党委会、党政联席会、院长办公会、学术委员会会议记录、纪要；（永久）（有特殊原因可三年一归）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学院各项重要规章制度及发文；（永久）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学院年度工作计划、总结、报告、大事记、统计报表等；（永久）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5.本部门党建相关材料；（永久）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6.学院党代会、职代会等有关文件材料；（永久）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.组织关系介绍信（转入转出）存根；（永久）</w:t>
      </w:r>
    </w:p>
    <w:p>
      <w:pPr>
        <w:ind w:firstLine="480" w:firstLineChars="200"/>
        <w:rPr>
          <w:rFonts w:ascii="宋体" w:hAnsi="宋体"/>
        </w:rPr>
      </w:pP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.学院重大活动、重大事件、重要会议所形成的文字、图标、声像（录像、照片等）材料；（永久）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.学院本科毕业生成绩表（含双学位）、优秀论文、毕业合影照片（含电子版）；（永久）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.学院博士学位、硕士申请学位答辩及授予学位材料（含同等学力申请学位材料）及学位论文（电子版）、研究生课程进修班材料（成绩）、研究生毕业合影照片（含电子版）；（永久）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.学院教学计划、教学方案、课程目录、课程简介、精品课程、各学期期末空白样卷及标准答案等材料；（永久）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学院知名教授、专家讲学活动中形成的声像材料、教案、手稿；（永久）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学院教师主编的正式出版的著作；（永久）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学院与国内外机构开展教学科研交流活动的协议、会议纪要、合作成果等材料（包含纸质文件、影音、照片）；（永久）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.引进精英人才的工作照、视频、聘期考核等材料；（永久）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16</w:t>
      </w:r>
      <w:r>
        <w:rPr>
          <w:rFonts w:hint="eastAsia" w:ascii="宋体" w:hAnsi="宋体"/>
        </w:rPr>
        <w:t>.学院或个人获省部级以上奖励文件材料及奖旗、奖章、证书等实物；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.学院宣传册、院旗、院徽等；（永久）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上级领导、知名校友、社会名人所作的题词、贺词等（永久）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20</w:t>
      </w:r>
      <w:bookmarkStart w:id="340" w:name="_GoBack"/>
      <w:bookmarkEnd w:id="340"/>
      <w:r>
        <w:rPr>
          <w:rFonts w:hint="eastAsia" w:ascii="宋体" w:hAnsi="宋体"/>
        </w:rPr>
        <w:t>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4"/>
        <w:spacing w:line="240" w:lineRule="auto"/>
        <w:jc w:val="center"/>
        <w:rPr>
          <w:sz w:val="28"/>
          <w:szCs w:val="28"/>
        </w:rPr>
      </w:pPr>
      <w:bookmarkStart w:id="229" w:name="_Toc501528597"/>
      <w:bookmarkStart w:id="230" w:name="_Toc516174003"/>
      <w:bookmarkStart w:id="231" w:name="_Toc501525842"/>
      <w:bookmarkStart w:id="232" w:name="_Toc501527016"/>
      <w:bookmarkStart w:id="233" w:name="_Toc16137"/>
      <w:bookmarkStart w:id="234" w:name="_Toc501525636"/>
      <w:bookmarkStart w:id="235" w:name="_Toc501524118"/>
      <w:bookmarkStart w:id="236" w:name="_Toc501446694"/>
      <w:bookmarkStart w:id="237" w:name="_Toc501447136"/>
      <w:bookmarkStart w:id="238" w:name="_Toc501446590"/>
      <w:bookmarkStart w:id="239" w:name="_Toc501526162"/>
      <w:bookmarkStart w:id="240" w:name="_Toc501525736"/>
      <w:bookmarkStart w:id="241" w:name="_Toc501525158"/>
      <w:bookmarkStart w:id="242" w:name="_Toc30867"/>
      <w:bookmarkStart w:id="243" w:name="_Toc501524858"/>
      <w:bookmarkStart w:id="244" w:name="_Toc501524609"/>
      <w:bookmarkStart w:id="245" w:name="_Toc516177506"/>
      <w:bookmarkStart w:id="246" w:name="_Toc510529046"/>
      <w:bookmarkStart w:id="247" w:name="_Toc501446148"/>
      <w:bookmarkStart w:id="248" w:name="_Toc501445965"/>
      <w:bookmarkStart w:id="249" w:name="_Toc510529241"/>
      <w:bookmarkStart w:id="250" w:name="_Toc516176631"/>
      <w:bookmarkStart w:id="251" w:name="_Toc501446836"/>
      <w:bookmarkStart w:id="252" w:name="_Toc501447036"/>
      <w:bookmarkStart w:id="253" w:name="_Toc516174383"/>
      <w:bookmarkStart w:id="254" w:name="_Toc501446428"/>
      <w:r>
        <w:rPr>
          <w:rFonts w:hint="eastAsia"/>
          <w:sz w:val="28"/>
          <w:szCs w:val="28"/>
        </w:rPr>
        <w:t>第四章 直属机构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55" w:name="_Toc15380"/>
      <w:r>
        <w:rPr>
          <w:rFonts w:hint="eastAsia" w:ascii="宋体" w:hAnsi="宋体"/>
          <w:sz w:val="24"/>
          <w:szCs w:val="24"/>
        </w:rPr>
        <w:t>（一）图书馆、图直党委（XZ16）</w:t>
      </w:r>
      <w:bookmarkEnd w:id="255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1.图直党委会议记录、纪要及支部建设、党员管理等党建活动材料；（永久）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上级有关本校图书工作的文件；（永久）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图书馆年度工作计划、总结、会议记录、大事记；（永久）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4.与其他单位签订的合同、协议书；（永久）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5.图书馆规章制度、管理办法、岗位职责、人员聘任；（30年）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6.图书馆指南、发展规划、藏品目录、统计及统计年报；（永久）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7.重大活动照片、录像档案及文字说明材料；（永久）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8.编制的画册、宣传册等汇编材料；（永久）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10.重大活动中制作的宣传册、徽章、纪念品等；（永久）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56" w:name="_Toc4032"/>
      <w:r>
        <w:rPr>
          <w:rFonts w:hint="eastAsia" w:ascii="宋体" w:hAnsi="宋体"/>
          <w:sz w:val="24"/>
          <w:szCs w:val="24"/>
        </w:rPr>
        <w:t>（二）档案馆（XZ16）</w:t>
      </w:r>
      <w:bookmarkEnd w:id="256"/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1.上级有关本校档案工作的文件；（永久）</w:t>
      </w:r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2.档案馆年度工作计划、总结；（永久）</w:t>
      </w:r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3.档案馆规章制度、管理办法、岗位职责；（30年）</w:t>
      </w:r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4.档案馆指南、全宗介绍、统计年报；（永久）</w:t>
      </w:r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5.档案馆重大活动照片、录像档案及文字说明材料；（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永久）</w:t>
      </w:r>
    </w:p>
    <w:p>
      <w:pPr>
        <w:ind w:left="48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6.其他有归档保存价值的文件材料。</w:t>
      </w:r>
    </w:p>
    <w:p>
      <w:pPr>
        <w:ind w:left="480" w:leftChars="200"/>
        <w:rPr>
          <w:rFonts w:ascii="宋体" w:hAnsi="宋体" w:cs="宋体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57" w:name="_Toc23687"/>
      <w:r>
        <w:rPr>
          <w:rFonts w:hint="eastAsia" w:ascii="宋体" w:hAnsi="宋体"/>
          <w:sz w:val="24"/>
          <w:szCs w:val="24"/>
        </w:rPr>
        <w:t>（三）博物馆（XZ17）</w:t>
      </w:r>
      <w:bookmarkEnd w:id="257"/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上级针对本校校史博物馆的文件材</w:t>
      </w:r>
      <w:r>
        <w:rPr>
          <w:rFonts w:hint="eastAsia" w:ascii="宋体" w:hAnsi="宋体" w:cs="宋体"/>
        </w:rPr>
        <w:t>料；（永久）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校史博物馆规划、年度工作计划、总结、党政会议记录、纪要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3.校史博物馆管理工作规章制度及发文；（30年）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博物馆藏品资产目录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5.本部门重要的请示、报告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6.</w:t>
      </w:r>
      <w:r>
        <w:rPr>
          <w:rFonts w:hint="eastAsia" w:ascii="宋体" w:hAnsi="宋体" w:cs="宋体"/>
        </w:rPr>
        <w:t>其他有归档保存价值的文件材料。</w:t>
      </w:r>
    </w:p>
    <w:p>
      <w:pPr>
        <w:ind w:firstLine="480" w:firstLineChars="200"/>
        <w:rPr>
          <w:rFonts w:ascii="宋体" w:hAnsi="宋体" w:cs="宋体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258" w:name="_Toc26175"/>
      <w:r>
        <w:rPr>
          <w:rFonts w:hint="eastAsia" w:ascii="宋体" w:hAnsi="宋体"/>
          <w:sz w:val="24"/>
          <w:szCs w:val="24"/>
        </w:rPr>
        <w:t>（四）学报编辑部（CB13）</w:t>
      </w:r>
      <w:bookmarkEnd w:id="258"/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1.上级有关学术期刊的文件材料：（长期）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2.本部门年度计划、总结、简报和重要会议记录；（永久）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3.本部门工作规章制度、统计报表；（永久）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4.本部门重要的请示、报告；（永久）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5.</w:t>
      </w:r>
      <w:r>
        <w:rPr>
          <w:rFonts w:hint="eastAsia" w:ascii="宋体" w:hAnsi="宋体" w:cs="宋体"/>
          <w:szCs w:val="21"/>
        </w:rPr>
        <w:t>本部门出版的各类学术期刊的合订本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6.</w:t>
      </w:r>
      <w:r>
        <w:rPr>
          <w:rFonts w:hint="eastAsia" w:ascii="宋体" w:hAnsi="宋体" w:cs="宋体"/>
          <w:szCs w:val="21"/>
        </w:rPr>
        <w:t>受省部级（含）以上表彰、奖励的文件材料及奖匾、奖旗、奖章、奖证、印章等实物档案</w:t>
      </w:r>
      <w:r>
        <w:rPr>
          <w:rFonts w:hint="eastAsia" w:ascii="宋体" w:hAnsi="宋体" w:cs="宋体"/>
        </w:rPr>
        <w:t>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7.受省部级以下表彰、奖励的文件材料及奖匾、奖旗、奖证、印章等实物档案；（30年）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8.重大活动中制作的宣传册、徽章、纪念品</w:t>
      </w:r>
      <w:r>
        <w:rPr>
          <w:rFonts w:hint="eastAsia" w:ascii="宋体" w:hAnsi="宋体" w:cs="宋体"/>
          <w:lang w:bidi="ar"/>
        </w:rPr>
        <w:t>及外单位赠送的礼品</w:t>
      </w:r>
      <w:r>
        <w:rPr>
          <w:rFonts w:hint="eastAsia" w:ascii="宋体" w:hAnsi="宋体" w:cs="宋体"/>
          <w:szCs w:val="21"/>
          <w:lang w:bidi="ar"/>
        </w:rPr>
        <w:t>等；（永久）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9.上级领导、知名校友、社会名人所作的题词、贺词等；（永久）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10.其他有归档保存价值的文件材料。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（五）基础教育管理中心（XZ11）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1.上级有关基础教育工作的文件材料（30年 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2.本部门年度工作计划、总结、会议记录、纪要等文件材料；（永久）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3.本部门重要业务规章制度、大事记等；（永久）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4.部门制定的有关基础教育招生方案、教学计划、课程设置等材料；（永久）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5.本部门举行的重大活动相关材料（含文字、图片、视频等）；（永久）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9.上级领导、社会名人所作的题词、贺词等；（永久）</w:t>
      </w:r>
    </w:p>
    <w:p>
      <w:pPr>
        <w:ind w:firstLine="480" w:firstLineChars="200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</w:rPr>
        <w:t>10.其他有归档保存价值的文件材料。</w:t>
      </w:r>
    </w:p>
    <w:p>
      <w:pPr>
        <w:pStyle w:val="5"/>
        <w:spacing w:before="160" w:after="200" w:line="240" w:lineRule="auto"/>
        <w:ind w:firstLine="241" w:firstLineChars="100"/>
        <w:rPr>
          <w:rFonts w:ascii="宋体" w:hAnsi="宋体"/>
          <w:sz w:val="24"/>
          <w:szCs w:val="24"/>
        </w:rPr>
      </w:pPr>
      <w:bookmarkStart w:id="259" w:name="_Toc269"/>
      <w:r>
        <w:rPr>
          <w:rFonts w:hint="eastAsia" w:ascii="宋体" w:hAnsi="宋体"/>
          <w:sz w:val="24"/>
          <w:szCs w:val="24"/>
        </w:rPr>
        <w:t>（六）校医院</w:t>
      </w:r>
      <w:bookmarkEnd w:id="259"/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1.上级下发的针对我校的有关医疗、医药管理的文件；（永久）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2.校医院年度统计表；（永久）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3.校医院年度信息汇总表；（永久）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4.医院管理的各种制度；（30年）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5.医院管理的各种规定、办法；（30年）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6.医院内部业务机构设置、变更、布局文件；（30年）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7.校医院工作计划；（30年）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8.校医院工作计划总结（包括学生体检总结）；（30年）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9.校医院工作调查、汇报；（30年）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10.防疫材料；（10年）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11.校医院重要的请示、报告、批复；（10年）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12.校医院重要的业务管理工作材料；（10年）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13.校医院与有关部门签订的协议、合同；（10年）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14.医务人员培训情况材料；（10年）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15.医务人员业务、科研材料；（10年） 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16.医院工作中形成的重要声像材料；（10年） </w:t>
      </w:r>
    </w:p>
    <w:p>
      <w:pPr>
        <w:ind w:firstLine="480" w:firstLineChars="200"/>
      </w:pPr>
      <w:r>
        <w:rPr>
          <w:rFonts w:hint="eastAsia" w:ascii="宋体" w:hAnsi="宋体" w:cs="宋体"/>
        </w:rPr>
        <w:t>17.</w:t>
      </w:r>
      <w:r>
        <w:rPr>
          <w:rFonts w:hint="eastAsia"/>
        </w:rPr>
        <w:t>其他具有保存价值的文件材料。</w:t>
      </w:r>
    </w:p>
    <w:p>
      <w:pPr>
        <w:pStyle w:val="4"/>
        <w:spacing w:line="240" w:lineRule="auto"/>
        <w:jc w:val="center"/>
        <w:rPr>
          <w:rFonts w:ascii="宋体" w:hAnsi="宋体" w:cs="宋体"/>
          <w:sz w:val="28"/>
          <w:szCs w:val="28"/>
        </w:rPr>
      </w:pPr>
      <w:bookmarkStart w:id="260" w:name="_Toc501447037"/>
      <w:bookmarkStart w:id="261" w:name="_Toc501446837"/>
      <w:bookmarkStart w:id="262" w:name="_Toc501524119"/>
      <w:bookmarkStart w:id="263" w:name="_Toc501527017"/>
      <w:bookmarkStart w:id="264" w:name="_Toc501525737"/>
      <w:bookmarkStart w:id="265" w:name="_Toc501524859"/>
      <w:bookmarkStart w:id="266" w:name="_Toc501445966"/>
      <w:bookmarkStart w:id="267" w:name="_Toc501446591"/>
      <w:bookmarkStart w:id="268" w:name="_Toc501525637"/>
      <w:bookmarkStart w:id="269" w:name="_Toc501447137"/>
      <w:bookmarkStart w:id="270" w:name="_Toc501528598"/>
      <w:bookmarkStart w:id="271" w:name="_Toc501446429"/>
      <w:bookmarkStart w:id="272" w:name="_Toc501525159"/>
      <w:bookmarkStart w:id="273" w:name="_Toc501525843"/>
      <w:bookmarkStart w:id="274" w:name="_Toc501446149"/>
      <w:bookmarkStart w:id="275" w:name="_Toc501446695"/>
      <w:bookmarkStart w:id="276" w:name="_Toc501526163"/>
      <w:bookmarkStart w:id="277" w:name="_Toc501524610"/>
      <w:bookmarkStart w:id="278" w:name="_Toc516174004"/>
      <w:bookmarkStart w:id="279" w:name="_Toc516177507"/>
      <w:bookmarkStart w:id="280" w:name="_Toc25243"/>
      <w:bookmarkStart w:id="281" w:name="_Toc510529242"/>
      <w:bookmarkStart w:id="282" w:name="_Toc4430"/>
      <w:bookmarkStart w:id="283" w:name="_Toc516176632"/>
      <w:bookmarkStart w:id="284" w:name="_Toc510529047"/>
      <w:bookmarkStart w:id="285" w:name="_Toc516174384"/>
      <w:r>
        <w:rPr>
          <w:rFonts w:hint="eastAsia" w:ascii="宋体" w:hAnsi="宋体" w:cs="宋体"/>
          <w:sz w:val="28"/>
          <w:szCs w:val="28"/>
        </w:rPr>
        <w:t>第五章 重点实验室、各类研究中心及研究院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>
        <w:rPr>
          <w:rFonts w:hint="eastAsia" w:ascii="宋体" w:hAnsi="宋体" w:cs="宋体"/>
          <w:sz w:val="28"/>
          <w:szCs w:val="28"/>
        </w:rPr>
        <w:t>（KY11.11）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1.实验室、研究中心及研究院工作规章制度；（永久）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2.实验室、研究中心及研究院建设、评估材料；（永久）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3.实验室、研究中心及研究院主办的各类学术活动、会议材料（含照片视频）；（永久）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4.实验室、研究中心及研究院历届专家、学者、教授简介；（永久）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5.实验室、研究中心及研究院简介；（永久）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7.上级领导、知名校友、社会名人所作的题词、贺词等；（永久）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8.其他有保存价值的文件材料。</w:t>
      </w:r>
    </w:p>
    <w:p>
      <w:pPr>
        <w:ind w:firstLine="480" w:firstLineChars="200"/>
        <w:rPr>
          <w:rFonts w:ascii="宋体" w:hAnsi="宋体" w:cs="宋体"/>
        </w:rPr>
      </w:pPr>
    </w:p>
    <w:p>
      <w:pPr>
        <w:pStyle w:val="4"/>
        <w:spacing w:line="240" w:lineRule="auto"/>
        <w:jc w:val="center"/>
        <w:rPr>
          <w:sz w:val="28"/>
          <w:szCs w:val="28"/>
        </w:rPr>
      </w:pPr>
      <w:bookmarkStart w:id="286" w:name="_Toc516176633"/>
      <w:bookmarkStart w:id="287" w:name="_Toc501525638"/>
      <w:bookmarkStart w:id="288" w:name="_Toc501528599"/>
      <w:bookmarkStart w:id="289" w:name="_Toc510529048"/>
      <w:bookmarkStart w:id="290" w:name="_Toc501524611"/>
      <w:bookmarkStart w:id="291" w:name="_Toc501446430"/>
      <w:bookmarkStart w:id="292" w:name="_Toc501525160"/>
      <w:bookmarkStart w:id="293" w:name="_Toc516174005"/>
      <w:bookmarkStart w:id="294" w:name="_Toc501446150"/>
      <w:bookmarkStart w:id="295" w:name="_Toc501524860"/>
      <w:bookmarkStart w:id="296" w:name="_Toc510529243"/>
      <w:bookmarkStart w:id="297" w:name="_Toc501447038"/>
      <w:bookmarkStart w:id="298" w:name="_Toc501447138"/>
      <w:bookmarkStart w:id="299" w:name="_Toc501526164"/>
      <w:bookmarkStart w:id="300" w:name="_Toc516177508"/>
      <w:bookmarkStart w:id="301" w:name="_Toc501527018"/>
      <w:bookmarkStart w:id="302" w:name="_Toc501446592"/>
      <w:bookmarkStart w:id="303" w:name="_Toc9197"/>
      <w:bookmarkStart w:id="304" w:name="_Toc501445967"/>
      <w:bookmarkStart w:id="305" w:name="_Toc8526"/>
      <w:bookmarkStart w:id="306" w:name="_Toc501525738"/>
      <w:bookmarkStart w:id="307" w:name="_Toc501446696"/>
      <w:bookmarkStart w:id="308" w:name="_Toc501446838"/>
      <w:bookmarkStart w:id="309" w:name="_Toc516174385"/>
      <w:bookmarkStart w:id="310" w:name="_Toc501525844"/>
      <w:bookmarkStart w:id="311" w:name="_Toc501524120"/>
      <w:r>
        <w:rPr>
          <w:rFonts w:hint="eastAsia"/>
          <w:sz w:val="28"/>
          <w:szCs w:val="28"/>
        </w:rPr>
        <w:t>第六章 产业部门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312" w:name="_Toc29690"/>
      <w:r>
        <w:rPr>
          <w:rFonts w:hint="eastAsia" w:ascii="宋体" w:hAnsi="宋体"/>
          <w:sz w:val="24"/>
          <w:szCs w:val="24"/>
        </w:rPr>
        <w:t>（一）出版社（CB）</w:t>
      </w:r>
      <w:bookmarkEnd w:id="312"/>
    </w:p>
    <w:p>
      <w:pPr>
        <w:ind w:firstLine="480" w:firstLineChars="200"/>
      </w:pPr>
      <w:r>
        <w:rPr>
          <w:rFonts w:hint="eastAsia" w:ascii="宋体" w:hAnsi="宋体" w:cs="宋体"/>
        </w:rPr>
        <w:t>1.</w:t>
      </w:r>
      <w:r>
        <w:rPr>
          <w:rFonts w:hint="eastAsia"/>
        </w:rPr>
        <w:t>上</w:t>
      </w:r>
      <w:r>
        <w:t>级有关出版工作的文件材料</w:t>
      </w:r>
      <w:r>
        <w:rPr>
          <w:rFonts w:hint="eastAsia"/>
        </w:rPr>
        <w:t>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2.本校出版工作年度计划、总结、简报和重要会议记录；（永久）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3.本校出版工作规章制度、统计报表；（永久）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4.本部门重要的请示、报告；（永久）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5.本校出版社管理形成的文件材料；（长期）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6.本校出版社编辑出版合同、协议书；（长期）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7.本校出版社出版物的审稿单、原稿；（长期）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8.本校出版社的出版通知单、书刊、音像出版物样品；（永久）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9.受省部级（含）以上表彰、奖励的文件材料及奖匾、奖旗、奖章、奖证以及印章等实物档案；（永久）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10.受省部级以下表彰、奖励的文件材料及奖匾、奖旗、奖章、奖证、印章等实物档案；（30年）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11.重大活动中制作的宣传册、徽章、纪念品及外单位赠送的礼品等；（永久）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12.上级领导、知名校友、社会名人所作的题词、贺词等；（永久）</w:t>
      </w:r>
    </w:p>
    <w:p>
      <w:pPr>
        <w:ind w:firstLine="480" w:firstLineChars="200"/>
      </w:pPr>
      <w:r>
        <w:rPr>
          <w:rFonts w:hint="eastAsia" w:ascii="宋体" w:hAnsi="宋体" w:cs="宋体"/>
        </w:rPr>
        <w:t>13.</w:t>
      </w:r>
      <w:r>
        <w:rPr>
          <w:rFonts w:hint="eastAsia"/>
        </w:rPr>
        <w:t>其</w:t>
      </w:r>
      <w:r>
        <w:t>他有保存价值的文件材料</w:t>
      </w:r>
      <w:r>
        <w:rPr>
          <w:rFonts w:hint="eastAsia"/>
        </w:rPr>
        <w:t>。</w:t>
      </w:r>
    </w:p>
    <w:p/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sz w:val="24"/>
          <w:szCs w:val="24"/>
        </w:rPr>
      </w:pPr>
      <w:bookmarkStart w:id="313" w:name="_Toc25142"/>
      <w:r>
        <w:rPr>
          <w:rFonts w:hint="eastAsia" w:ascii="宋体" w:hAnsi="宋体"/>
          <w:sz w:val="24"/>
          <w:szCs w:val="24"/>
        </w:rPr>
        <w:t>（二）大学科技园管理办公室（CY12）</w:t>
      </w:r>
      <w:bookmarkEnd w:id="313"/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本部门重要业务规章制度；（长期）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本部门会议纪要、记录；（长期）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本部门年度工作计划、总结等；（永久）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4.本部门重要请示、报告；（永久）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5.重大活动形成的照片、录像等材料；（永久）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6.本部门获奖材料；（长期）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其他有保存价值的相关材料。</w:t>
      </w:r>
    </w:p>
    <w:p>
      <w:pPr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（三）资产经营有限公司（CY11）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上级针有关校办企业的文件材料；（长期）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公司股东大会、董事会会议记录等材料；（永久）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校办企业管理的规章制度；（永久）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4.校办企业年度工作计划、报告、总结；（永久）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5.关于成立公司的请示报告、批复章程及企业法人营业执照（复印件）；（永久）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6.与有关单位协作的材料；（永久）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7.企业管理的各种统计报表；（永久）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8.本部门受省部级以上奖匾、奖旗、奖章、奖证以及印章等实物档案；（永久）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9.其他有归档保存价值的文件材料。</w:t>
      </w:r>
    </w:p>
    <w:p>
      <w:pPr>
        <w:ind w:firstLine="480" w:firstLineChars="200"/>
        <w:rPr>
          <w:rFonts w:ascii="宋体" w:hAnsi="宋体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（四）科技开发有限公司（CY12）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上级针对本校校办企业工作的文件；（长期）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本校各类校办企业规章制度、年度计划、工作总结；（长期）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本部门重要指示、报告；（永久）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4.本校校办企业建设、开发、经营文件材料（含会议记录、纪要、协议、合同等）；（永久）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5.重要统计报表；（永久）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6.本部门省级以上奖匾、奖旗、奖章、奖证以及印章等实物档案；（永久）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7.其他有保存价值的文件材料。</w:t>
      </w:r>
    </w:p>
    <w:p>
      <w:pPr>
        <w:pStyle w:val="4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314" w:name="_Toc501447139"/>
      <w:bookmarkStart w:id="315" w:name="_Toc501447039"/>
      <w:bookmarkStart w:id="316" w:name="_Toc501446697"/>
      <w:bookmarkStart w:id="317" w:name="_Toc501524612"/>
      <w:bookmarkStart w:id="318" w:name="_Toc501526165"/>
      <w:bookmarkStart w:id="319" w:name="_Toc501524861"/>
      <w:bookmarkStart w:id="320" w:name="_Toc501446593"/>
      <w:bookmarkStart w:id="321" w:name="_Toc501524121"/>
      <w:bookmarkStart w:id="322" w:name="_Toc501445968"/>
      <w:bookmarkStart w:id="323" w:name="_Toc501528600"/>
      <w:bookmarkStart w:id="324" w:name="_Toc516174386"/>
      <w:bookmarkStart w:id="325" w:name="_Toc501446431"/>
      <w:bookmarkStart w:id="326" w:name="_Toc501446151"/>
      <w:bookmarkStart w:id="327" w:name="_Toc501525639"/>
      <w:bookmarkStart w:id="328" w:name="_Toc12263"/>
      <w:bookmarkStart w:id="329" w:name="_Toc501446839"/>
      <w:bookmarkStart w:id="330" w:name="_Toc510529244"/>
      <w:bookmarkStart w:id="331" w:name="_Toc27910"/>
      <w:bookmarkStart w:id="332" w:name="_Toc501525845"/>
      <w:bookmarkStart w:id="333" w:name="_Toc501525161"/>
      <w:bookmarkStart w:id="334" w:name="_Toc516176634"/>
      <w:bookmarkStart w:id="335" w:name="_Toc510529049"/>
      <w:bookmarkStart w:id="336" w:name="_Toc516177509"/>
      <w:bookmarkStart w:id="337" w:name="_Toc501525739"/>
      <w:bookmarkStart w:id="338" w:name="_Toc516174006"/>
      <w:bookmarkStart w:id="339" w:name="_Toc501527019"/>
      <w:r>
        <w:rPr>
          <w:rFonts w:hint="eastAsia" w:ascii="宋体" w:hAnsi="宋体"/>
          <w:sz w:val="28"/>
          <w:szCs w:val="28"/>
        </w:rPr>
        <w:t>第七章 后勤保障机构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>
      <w:pPr>
        <w:spacing w:before="160" w:after="200"/>
        <w:ind w:firstLine="48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（一）勤保障部、后勤保障部党委归档范围（XZ15,DQ-11）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上级有关后勤管理工作的规定、指示、通知、办法等文件材料；（30年）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本校关于后勤管理工作的总结、计划、规章制度、会议纪要、记录等文件材料；（永久）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3后勤部党委会议记录、纪要及支部建设、党员管理等党建活动材料；（永久）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 w:cs="宋体"/>
        </w:rPr>
        <w:t>本部门各类经济、房屋租赁合同、及用工劳动合同等材料；（永久）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5.本部门重要的请示、报告；（永久）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本部门机构设置情况及人员管理材料；（永久）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反映后勤工作风貌的照片、视频；（永久）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8.全校范围内水、电、暖系统改造，及水电暖价格调整的文件材料；（30年）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 w:cs="宋体"/>
        </w:rPr>
        <w:t>有关学校基础设施维修改造相关材料；（30年）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重大活动中制作的宣传册、徽章、纪念品等；（永久）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上级领导、知名校友、社会名人所作的题词、贺词等；（永久）</w:t>
      </w:r>
    </w:p>
    <w:p>
      <w:pPr>
        <w:ind w:firstLine="480" w:firstLineChars="200"/>
      </w:pPr>
      <w:r>
        <w:rPr>
          <w:rFonts w:hint="eastAsia" w:ascii="宋体" w:hAnsi="宋体"/>
        </w:rPr>
        <w:t>14.其他有归档保存价值的文件材料。</w:t>
      </w:r>
    </w:p>
    <w:p>
      <w:pPr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9.0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6W/D9EAAAADAQAADwAAAAAAAAABACAAAAAiAAAAZHJzL2Rv&#10;d25yZXYueG1sUEsBAhQAFAAAAAgAh07iQARK+0U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lang w:val="zh-CN"/>
                      </w:rPr>
                      <w:t>9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A9901"/>
    <w:multiLevelType w:val="singleLevel"/>
    <w:tmpl w:val="900A990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86051A"/>
    <w:multiLevelType w:val="singleLevel"/>
    <w:tmpl w:val="B086051A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A7A2247"/>
    <w:multiLevelType w:val="singleLevel"/>
    <w:tmpl w:val="2A7A224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EFE262"/>
    <w:multiLevelType w:val="singleLevel"/>
    <w:tmpl w:val="59EFE2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3"/>
    <w:rsid w:val="0001789E"/>
    <w:rsid w:val="000B7E30"/>
    <w:rsid w:val="000C1A34"/>
    <w:rsid w:val="000D2AA2"/>
    <w:rsid w:val="000F161C"/>
    <w:rsid w:val="00152FBC"/>
    <w:rsid w:val="001A7C96"/>
    <w:rsid w:val="00233781"/>
    <w:rsid w:val="002737E4"/>
    <w:rsid w:val="0028515E"/>
    <w:rsid w:val="00287098"/>
    <w:rsid w:val="002A1C9C"/>
    <w:rsid w:val="002D01CE"/>
    <w:rsid w:val="00354C18"/>
    <w:rsid w:val="003F43D5"/>
    <w:rsid w:val="004266C6"/>
    <w:rsid w:val="004321F7"/>
    <w:rsid w:val="00441831"/>
    <w:rsid w:val="0056696F"/>
    <w:rsid w:val="00593F60"/>
    <w:rsid w:val="005C1B18"/>
    <w:rsid w:val="006124E3"/>
    <w:rsid w:val="006641D1"/>
    <w:rsid w:val="00793371"/>
    <w:rsid w:val="007964CF"/>
    <w:rsid w:val="007A7631"/>
    <w:rsid w:val="007D2D03"/>
    <w:rsid w:val="00840D8D"/>
    <w:rsid w:val="008921C5"/>
    <w:rsid w:val="008B3180"/>
    <w:rsid w:val="00911AD8"/>
    <w:rsid w:val="00995DEB"/>
    <w:rsid w:val="00A15763"/>
    <w:rsid w:val="00AB0643"/>
    <w:rsid w:val="00AE4791"/>
    <w:rsid w:val="00AE4F7D"/>
    <w:rsid w:val="00B12FFC"/>
    <w:rsid w:val="00C55864"/>
    <w:rsid w:val="00C7137A"/>
    <w:rsid w:val="00CA383A"/>
    <w:rsid w:val="00D00905"/>
    <w:rsid w:val="00D43B6F"/>
    <w:rsid w:val="00F422B3"/>
    <w:rsid w:val="00FE7C87"/>
    <w:rsid w:val="0FFB0105"/>
    <w:rsid w:val="106A3B0C"/>
    <w:rsid w:val="3A6B0423"/>
    <w:rsid w:val="5975714B"/>
    <w:rsid w:val="5F7D3C45"/>
    <w:rsid w:val="638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120" w:after="120"/>
      <w:outlineLvl w:val="1"/>
    </w:pPr>
    <w:rPr>
      <w:rFonts w:ascii="Cambria" w:hAnsi="Cambria"/>
      <w:b/>
      <w:bCs/>
      <w:sz w:val="28"/>
      <w:szCs w:val="32"/>
    </w:rPr>
  </w:style>
  <w:style w:type="paragraph" w:styleId="4">
    <w:name w:val="heading 3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41"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4"/>
    </w:pPr>
    <w:rPr>
      <w:rFonts w:ascii="Tahoma" w:hAnsi="Tahoma"/>
      <w:b/>
      <w:bCs/>
      <w:kern w:val="0"/>
      <w:sz w:val="28"/>
      <w:szCs w:val="28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annotation text"/>
    <w:basedOn w:val="1"/>
    <w:link w:val="45"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9">
    <w:name w:val="toc 5"/>
    <w:basedOn w:val="1"/>
    <w:next w:val="1"/>
    <w:unhideWhenUsed/>
    <w:qFormat/>
    <w:uiPriority w:val="39"/>
    <w:pPr>
      <w:ind w:left="960"/>
      <w:jc w:val="left"/>
    </w:pPr>
    <w:rPr>
      <w:rFonts w:ascii="Calibri" w:hAnsi="Calibri"/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12">
    <w:name w:val="Balloon Text"/>
    <w:basedOn w:val="1"/>
    <w:link w:val="47"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Theme="minorEastAsia" w:cstheme="minorBidi"/>
      <w:sz w:val="18"/>
      <w:szCs w:val="18"/>
    </w:rPr>
  </w:style>
  <w:style w:type="paragraph" w:styleId="13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spacing w:before="120" w:after="120"/>
    </w:pPr>
    <w:rPr>
      <w:bCs/>
      <w:caps/>
      <w:szCs w:val="20"/>
    </w:rPr>
  </w:style>
  <w:style w:type="paragraph" w:styleId="16">
    <w:name w:val="toc 4"/>
    <w:basedOn w:val="1"/>
    <w:next w:val="1"/>
    <w:unhideWhenUsed/>
    <w:qFormat/>
    <w:uiPriority w:val="39"/>
    <w:pPr>
      <w:ind w:left="720"/>
      <w:jc w:val="left"/>
    </w:pPr>
    <w:rPr>
      <w:rFonts w:ascii="Calibri" w:hAnsi="Calibri"/>
      <w:sz w:val="18"/>
      <w:szCs w:val="18"/>
    </w:rPr>
  </w:style>
  <w:style w:type="paragraph" w:styleId="17">
    <w:name w:val="toc 6"/>
    <w:basedOn w:val="1"/>
    <w:next w:val="1"/>
    <w:unhideWhenUsed/>
    <w:uiPriority w:val="39"/>
    <w:pPr>
      <w:ind w:left="1200"/>
      <w:jc w:val="left"/>
    </w:pPr>
    <w:rPr>
      <w:rFonts w:ascii="Calibri" w:hAnsi="Calibri"/>
      <w:sz w:val="18"/>
      <w:szCs w:val="18"/>
    </w:rPr>
  </w:style>
  <w:style w:type="paragraph" w:styleId="18">
    <w:name w:val="toc 2"/>
    <w:basedOn w:val="1"/>
    <w:next w:val="1"/>
    <w:unhideWhenUsed/>
    <w:qFormat/>
    <w:uiPriority w:val="39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920"/>
      <w:jc w:val="left"/>
    </w:pPr>
    <w:rPr>
      <w:rFonts w:ascii="Calibri" w:hAnsi="Calibri"/>
      <w:sz w:val="18"/>
      <w:szCs w:val="18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21">
    <w:name w:val="annotation subject"/>
    <w:basedOn w:val="8"/>
    <w:next w:val="8"/>
    <w:link w:val="42"/>
    <w:unhideWhenUsed/>
    <w:qFormat/>
    <w:uiPriority w:val="99"/>
    <w:pPr>
      <w:widowControl/>
      <w:adjustRightInd w:val="0"/>
      <w:snapToGrid w:val="0"/>
      <w:spacing w:after="200"/>
    </w:pPr>
    <w:rPr>
      <w:rFonts w:ascii="Tahoma" w:hAnsi="Tahoma"/>
      <w:b/>
      <w:bCs/>
      <w:sz w:val="22"/>
    </w:rPr>
  </w:style>
  <w:style w:type="table" w:styleId="23">
    <w:name w:val="Table Grid"/>
    <w:basedOn w:val="2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2"/>
    <w:rPr>
      <w:b/>
    </w:rPr>
  </w:style>
  <w:style w:type="character" w:styleId="26">
    <w:name w:val="FollowedHyperlink"/>
    <w:unhideWhenUsed/>
    <w:qFormat/>
    <w:uiPriority w:val="99"/>
    <w:rPr>
      <w:color w:val="333333"/>
      <w:u w:val="none"/>
    </w:rPr>
  </w:style>
  <w:style w:type="character" w:styleId="27">
    <w:name w:val="Emphasis"/>
    <w:qFormat/>
    <w:uiPriority w:val="20"/>
    <w:rPr>
      <w:i/>
    </w:rPr>
  </w:style>
  <w:style w:type="character" w:styleId="28">
    <w:name w:val="HTML Definition"/>
    <w:unhideWhenUsed/>
    <w:uiPriority w:val="99"/>
  </w:style>
  <w:style w:type="character" w:styleId="29">
    <w:name w:val="HTML Acronym"/>
    <w:basedOn w:val="24"/>
    <w:unhideWhenUsed/>
    <w:qFormat/>
    <w:uiPriority w:val="99"/>
  </w:style>
  <w:style w:type="character" w:styleId="30">
    <w:name w:val="HTML Variable"/>
    <w:unhideWhenUsed/>
    <w:qFormat/>
    <w:uiPriority w:val="99"/>
  </w:style>
  <w:style w:type="character" w:styleId="31">
    <w:name w:val="Hyperlink"/>
    <w:unhideWhenUsed/>
    <w:qFormat/>
    <w:uiPriority w:val="99"/>
    <w:rPr>
      <w:color w:val="333333"/>
      <w:u w:val="none"/>
    </w:rPr>
  </w:style>
  <w:style w:type="character" w:styleId="32">
    <w:name w:val="HTML Code"/>
    <w:unhideWhenUsed/>
    <w:uiPriority w:val="99"/>
    <w:rPr>
      <w:rFonts w:ascii="Courier New" w:hAnsi="Courier New"/>
      <w:sz w:val="20"/>
    </w:rPr>
  </w:style>
  <w:style w:type="character" w:styleId="33">
    <w:name w:val="annotation reference"/>
    <w:unhideWhenUsed/>
    <w:qFormat/>
    <w:uiPriority w:val="0"/>
    <w:rPr>
      <w:sz w:val="21"/>
      <w:szCs w:val="21"/>
    </w:rPr>
  </w:style>
  <w:style w:type="character" w:styleId="34">
    <w:name w:val="HTML Cite"/>
    <w:unhideWhenUsed/>
    <w:qFormat/>
    <w:uiPriority w:val="99"/>
  </w:style>
  <w:style w:type="character" w:customStyle="1" w:styleId="35">
    <w:name w:val="页眉 Char"/>
    <w:basedOn w:val="24"/>
    <w:link w:val="14"/>
    <w:qFormat/>
    <w:uiPriority w:val="0"/>
    <w:rPr>
      <w:sz w:val="18"/>
      <w:szCs w:val="18"/>
    </w:rPr>
  </w:style>
  <w:style w:type="character" w:customStyle="1" w:styleId="36">
    <w:name w:val="页脚 Char"/>
    <w:basedOn w:val="24"/>
    <w:link w:val="13"/>
    <w:qFormat/>
    <w:uiPriority w:val="99"/>
    <w:rPr>
      <w:sz w:val="18"/>
      <w:szCs w:val="18"/>
    </w:rPr>
  </w:style>
  <w:style w:type="character" w:customStyle="1" w:styleId="37">
    <w:name w:val="标题 1 Char"/>
    <w:basedOn w:val="24"/>
    <w:link w:val="2"/>
    <w:qFormat/>
    <w:uiPriority w:val="9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38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8"/>
      <w:szCs w:val="32"/>
    </w:rPr>
  </w:style>
  <w:style w:type="character" w:customStyle="1" w:styleId="39">
    <w:name w:val="标题 3 Char"/>
    <w:basedOn w:val="24"/>
    <w:link w:val="4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0">
    <w:name w:val="标题 4 Char"/>
    <w:basedOn w:val="24"/>
    <w:link w:val="5"/>
    <w:qFormat/>
    <w:uiPriority w:val="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41">
    <w:name w:val="标题 5 Char"/>
    <w:basedOn w:val="24"/>
    <w:link w:val="6"/>
    <w:qFormat/>
    <w:uiPriority w:val="9"/>
    <w:rPr>
      <w:rFonts w:ascii="Tahoma" w:hAnsi="Tahoma" w:eastAsia="宋体" w:cs="Times New Roman"/>
      <w:b/>
      <w:bCs/>
      <w:kern w:val="0"/>
      <w:sz w:val="28"/>
      <w:szCs w:val="28"/>
    </w:rPr>
  </w:style>
  <w:style w:type="character" w:customStyle="1" w:styleId="42">
    <w:name w:val="批注主题 Char"/>
    <w:link w:val="21"/>
    <w:qFormat/>
    <w:uiPriority w:val="99"/>
    <w:rPr>
      <w:rFonts w:ascii="Tahoma" w:hAnsi="Tahoma"/>
      <w:b/>
      <w:bCs/>
      <w:sz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批注文字 Char"/>
    <w:qFormat/>
    <w:uiPriority w:val="0"/>
    <w:rPr>
      <w:rFonts w:ascii="Tahoma" w:hAnsi="Tahoma"/>
      <w:sz w:val="22"/>
      <w:szCs w:val="22"/>
    </w:rPr>
  </w:style>
  <w:style w:type="character" w:customStyle="1" w:styleId="45">
    <w:name w:val="批注文字 Char1"/>
    <w:link w:val="8"/>
    <w:qFormat/>
    <w:uiPriority w:val="99"/>
    <w:rPr>
      <w:sz w:val="24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4"/>
      <w:szCs w:val="22"/>
    </w:rPr>
  </w:style>
  <w:style w:type="character" w:customStyle="1" w:styleId="47">
    <w:name w:val="批注框文本 Char"/>
    <w:link w:val="12"/>
    <w:qFormat/>
    <w:uiPriority w:val="99"/>
    <w:rPr>
      <w:rFonts w:ascii="Tahoma" w:hAnsi="Tahoma"/>
      <w:sz w:val="18"/>
      <w:szCs w:val="18"/>
    </w:rPr>
  </w:style>
  <w:style w:type="character" w:customStyle="1" w:styleId="48">
    <w:name w:val="批注文字 Char2"/>
    <w:basedOn w:val="24"/>
    <w:semiHidden/>
    <w:qFormat/>
    <w:uiPriority w:val="99"/>
    <w:rPr>
      <w:rFonts w:ascii="Times New Roman" w:hAnsi="Times New Roman" w:eastAsia="宋体" w:cs="Times New Roman"/>
      <w:sz w:val="24"/>
    </w:rPr>
  </w:style>
  <w:style w:type="character" w:customStyle="1" w:styleId="49">
    <w:name w:val="批注框文本 Char2"/>
    <w:basedOn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批注主题 Char2"/>
    <w:basedOn w:val="48"/>
    <w:semiHidden/>
    <w:qFormat/>
    <w:uiPriority w:val="99"/>
    <w:rPr>
      <w:rFonts w:ascii="Times New Roman" w:hAnsi="Times New Roman" w:eastAsia="宋体" w:cs="Times New Roman"/>
      <w:b/>
      <w:bCs/>
      <w:sz w:val="24"/>
    </w:rPr>
  </w:style>
  <w:style w:type="paragraph" w:customStyle="1" w:styleId="5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修订1"/>
    <w:semiHidden/>
    <w:qFormat/>
    <w:uiPriority w:val="99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54">
    <w:name w:val="TOC 标题1"/>
    <w:basedOn w:val="2"/>
    <w:next w:val="1"/>
    <w:qFormat/>
    <w:uiPriority w:val="39"/>
    <w:pPr>
      <w:spacing w:before="340" w:beforeLines="0" w:after="330" w:afterLines="0" w:line="578" w:lineRule="auto"/>
      <w:outlineLvl w:val="9"/>
    </w:pPr>
    <w:rPr>
      <w:sz w:val="44"/>
    </w:rPr>
  </w:style>
  <w:style w:type="paragraph" w:styleId="5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/>
      <w:kern w:val="0"/>
      <w:sz w:val="22"/>
    </w:rPr>
  </w:style>
  <w:style w:type="paragraph" w:customStyle="1" w:styleId="56">
    <w:name w:val="_Style 2"/>
    <w:basedOn w:val="2"/>
    <w:next w:val="1"/>
    <w:qFormat/>
    <w:uiPriority w:val="39"/>
    <w:pPr>
      <w:spacing w:before="340" w:beforeLines="0" w:after="330" w:afterLines="0" w:line="578" w:lineRule="auto"/>
      <w:outlineLvl w:val="9"/>
    </w:pPr>
    <w:rPr>
      <w:sz w:val="44"/>
    </w:rPr>
  </w:style>
  <w:style w:type="paragraph" w:customStyle="1" w:styleId="5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40</Pages>
  <Words>4153</Words>
  <Characters>23674</Characters>
  <Lines>197</Lines>
  <Paragraphs>55</Paragraphs>
  <TotalTime>1</TotalTime>
  <ScaleCrop>false</ScaleCrop>
  <LinksUpToDate>false</LinksUpToDate>
  <CharactersWithSpaces>27772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2020-04-15T03:05:00Z</dcterms:created>
  <dc:creator>个人用户</dc:creator>
  <cp:lastModifiedBy>60s馋嘴羊</cp:lastModifiedBy>
  <dcterms:modified xsi:type="dcterms:W3CDTF">2021-03-10T04:00:34Z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